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6DF" w:rsidRDefault="00FC691C" w:rsidP="00FC691C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C691C">
        <w:rPr>
          <w:rFonts w:ascii="Times New Roman" w:hAnsi="Times New Roman" w:cs="Times New Roman"/>
          <w:b/>
          <w:sz w:val="20"/>
          <w:szCs w:val="20"/>
        </w:rPr>
        <w:t>6. SINIF TÜRKÇE DERSİ TÜRK DİL KURUMU SUNAR METNİ DERS PLANI</w:t>
      </w:r>
    </w:p>
    <w:p w:rsidR="00FC691C" w:rsidRDefault="00FC691C" w:rsidP="00FC691C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pPr w:leftFromText="141" w:rightFromText="141" w:tblpY="630"/>
        <w:tblW w:w="10285" w:type="dxa"/>
        <w:tblLook w:val="0000" w:firstRow="0" w:lastRow="0" w:firstColumn="0" w:lastColumn="0" w:noHBand="0" w:noVBand="0"/>
      </w:tblPr>
      <w:tblGrid>
        <w:gridCol w:w="1809"/>
        <w:gridCol w:w="851"/>
        <w:gridCol w:w="958"/>
        <w:gridCol w:w="6667"/>
      </w:tblGrid>
      <w:tr w:rsidR="00FC691C" w:rsidRPr="00FC691C" w:rsidTr="00BB6BFA">
        <w:trPr>
          <w:trHeight w:val="292"/>
        </w:trPr>
        <w:tc>
          <w:tcPr>
            <w:tcW w:w="3618" w:type="dxa"/>
            <w:gridSpan w:val="3"/>
          </w:tcPr>
          <w:p w:rsidR="00FC691C" w:rsidRPr="00FC691C" w:rsidRDefault="00FC691C" w:rsidP="00FC691C">
            <w:pPr>
              <w:spacing w:before="20" w:after="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FC691C">
              <w:rPr>
                <w:rFonts w:ascii="Times New Roman" w:hAnsi="Times New Roman" w:cs="Times New Roman"/>
                <w:b/>
                <w:color w:val="000000"/>
              </w:rPr>
              <w:t>Dersin Adı</w:t>
            </w:r>
          </w:p>
        </w:tc>
        <w:tc>
          <w:tcPr>
            <w:tcW w:w="6667" w:type="dxa"/>
          </w:tcPr>
          <w:p w:rsidR="00FC691C" w:rsidRPr="00FC691C" w:rsidRDefault="00FC691C" w:rsidP="00FC691C">
            <w:pPr>
              <w:spacing w:before="20" w:after="2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FC691C">
              <w:rPr>
                <w:rFonts w:ascii="Times New Roman" w:hAnsi="Times New Roman" w:cs="Times New Roman"/>
                <w:bCs/>
                <w:color w:val="000000"/>
              </w:rPr>
              <w:t>TÜRKÇE</w:t>
            </w:r>
          </w:p>
        </w:tc>
      </w:tr>
      <w:tr w:rsidR="00FC691C" w:rsidRPr="00FC691C" w:rsidTr="00BB6BFA">
        <w:trPr>
          <w:trHeight w:val="270"/>
        </w:trPr>
        <w:tc>
          <w:tcPr>
            <w:tcW w:w="3618" w:type="dxa"/>
            <w:gridSpan w:val="3"/>
          </w:tcPr>
          <w:p w:rsidR="00FC691C" w:rsidRPr="00FC691C" w:rsidRDefault="00FC691C" w:rsidP="00FC691C">
            <w:pPr>
              <w:spacing w:before="20" w:after="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FC691C">
              <w:rPr>
                <w:rFonts w:ascii="Times New Roman" w:hAnsi="Times New Roman" w:cs="Times New Roman"/>
                <w:b/>
                <w:color w:val="000000"/>
              </w:rPr>
              <w:t>Sınıf  / Tarih</w:t>
            </w:r>
          </w:p>
        </w:tc>
        <w:tc>
          <w:tcPr>
            <w:tcW w:w="6667" w:type="dxa"/>
          </w:tcPr>
          <w:p w:rsidR="00FC691C" w:rsidRPr="00FC691C" w:rsidRDefault="00FC691C" w:rsidP="00FC691C">
            <w:pPr>
              <w:spacing w:before="20" w:after="2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FC691C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</w:tr>
      <w:tr w:rsidR="00FC691C" w:rsidRPr="00FC691C" w:rsidTr="00BB6BFA">
        <w:trPr>
          <w:trHeight w:val="270"/>
        </w:trPr>
        <w:tc>
          <w:tcPr>
            <w:tcW w:w="3618" w:type="dxa"/>
            <w:gridSpan w:val="3"/>
          </w:tcPr>
          <w:p w:rsidR="00FC691C" w:rsidRPr="00FC691C" w:rsidRDefault="00FC691C" w:rsidP="00FC691C">
            <w:pPr>
              <w:spacing w:before="20" w:after="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FC691C">
              <w:rPr>
                <w:rFonts w:ascii="Times New Roman" w:hAnsi="Times New Roman" w:cs="Times New Roman"/>
                <w:b/>
                <w:color w:val="000000"/>
              </w:rPr>
              <w:t>Tarih</w:t>
            </w:r>
          </w:p>
        </w:tc>
        <w:tc>
          <w:tcPr>
            <w:tcW w:w="6667" w:type="dxa"/>
          </w:tcPr>
          <w:p w:rsidR="00FC691C" w:rsidRPr="00FC691C" w:rsidRDefault="00D75FCA" w:rsidP="00FC691C">
            <w:pPr>
              <w:spacing w:before="20" w:after="2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12- 18 EKİM 2026</w:t>
            </w:r>
          </w:p>
        </w:tc>
      </w:tr>
      <w:tr w:rsidR="00FC691C" w:rsidRPr="00FC691C" w:rsidTr="00BB6BFA">
        <w:trPr>
          <w:trHeight w:val="270"/>
        </w:trPr>
        <w:tc>
          <w:tcPr>
            <w:tcW w:w="3618" w:type="dxa"/>
            <w:gridSpan w:val="3"/>
          </w:tcPr>
          <w:p w:rsidR="00FC691C" w:rsidRPr="00FC691C" w:rsidRDefault="00FC691C" w:rsidP="00FC691C">
            <w:pPr>
              <w:spacing w:before="20" w:after="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FC691C">
              <w:rPr>
                <w:rFonts w:ascii="Times New Roman" w:hAnsi="Times New Roman" w:cs="Times New Roman"/>
                <w:b/>
                <w:color w:val="000000"/>
              </w:rPr>
              <w:t>Temanın Adı/Metnin Adı</w:t>
            </w:r>
          </w:p>
        </w:tc>
        <w:tc>
          <w:tcPr>
            <w:tcW w:w="6667" w:type="dxa"/>
          </w:tcPr>
          <w:p w:rsidR="00FC691C" w:rsidRPr="00FC691C" w:rsidRDefault="00FC691C" w:rsidP="00FC691C">
            <w:pPr>
              <w:spacing w:before="20" w:after="20"/>
              <w:rPr>
                <w:rFonts w:ascii="Times New Roman" w:hAnsi="Times New Roman" w:cs="Times New Roman"/>
                <w:bCs/>
                <w:color w:val="000000"/>
              </w:rPr>
            </w:pPr>
            <w:r w:rsidRPr="00FC691C">
              <w:rPr>
                <w:rFonts w:ascii="Times New Roman" w:hAnsi="Times New Roman" w:cs="Times New Roman"/>
                <w:bCs/>
                <w:color w:val="000000"/>
              </w:rPr>
              <w:t>Dilimizin Zenginlikleri / Türk Dil Kurumu Sunar ( Dinleme-İzleme)</w:t>
            </w:r>
          </w:p>
        </w:tc>
      </w:tr>
      <w:tr w:rsidR="00FC691C" w:rsidRPr="00FC691C" w:rsidTr="00BB6BFA">
        <w:trPr>
          <w:trHeight w:val="270"/>
        </w:trPr>
        <w:tc>
          <w:tcPr>
            <w:tcW w:w="3618" w:type="dxa"/>
            <w:gridSpan w:val="3"/>
          </w:tcPr>
          <w:p w:rsidR="00FC691C" w:rsidRPr="00FC691C" w:rsidRDefault="00FC691C" w:rsidP="00FC691C">
            <w:pPr>
              <w:spacing w:before="20" w:after="20"/>
              <w:rPr>
                <w:rFonts w:ascii="Times New Roman" w:hAnsi="Times New Roman" w:cs="Times New Roman"/>
                <w:b/>
                <w:color w:val="000000"/>
              </w:rPr>
            </w:pPr>
            <w:r w:rsidRPr="00FC691C">
              <w:rPr>
                <w:rFonts w:ascii="Times New Roman" w:hAnsi="Times New Roman" w:cs="Times New Roman"/>
                <w:b/>
                <w:color w:val="000000"/>
              </w:rPr>
              <w:t>Kullanılan Eğitim Teknolojileri-Araç, Gereçler ve Kaynakça</w:t>
            </w:r>
          </w:p>
        </w:tc>
        <w:tc>
          <w:tcPr>
            <w:tcW w:w="6667" w:type="dxa"/>
          </w:tcPr>
          <w:p w:rsidR="00FC691C" w:rsidRPr="00FC691C" w:rsidRDefault="00FC691C" w:rsidP="00FC691C">
            <w:pPr>
              <w:spacing w:before="20" w:after="20"/>
              <w:rPr>
                <w:rFonts w:ascii="Times New Roman" w:hAnsi="Times New Roman" w:cs="Times New Roman"/>
                <w:bCs/>
                <w:color w:val="000000"/>
              </w:rPr>
            </w:pPr>
            <w:r w:rsidRPr="00FC691C">
              <w:rPr>
                <w:rFonts w:ascii="Times New Roman" w:hAnsi="Times New Roman" w:cs="Times New Roman"/>
              </w:rPr>
              <w:t>TDK Güncel Türkçe Sözlük, EBA, ders kitabı, defter, A4 kâğıdı, tahta kalemi, genel ağ, Nasrettin Hoca fıkra içerikleri, akıllı tahta</w:t>
            </w:r>
          </w:p>
        </w:tc>
      </w:tr>
      <w:tr w:rsidR="00FC691C" w:rsidRPr="00FC691C" w:rsidTr="00BB6BFA">
        <w:trPr>
          <w:trHeight w:val="270"/>
        </w:trPr>
        <w:tc>
          <w:tcPr>
            <w:tcW w:w="10285" w:type="dxa"/>
            <w:gridSpan w:val="4"/>
          </w:tcPr>
          <w:p w:rsidR="00FC691C" w:rsidRPr="00FC691C" w:rsidRDefault="00FC691C" w:rsidP="00FC691C">
            <w:pPr>
              <w:spacing w:before="20" w:after="20" w:line="276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FC691C">
              <w:rPr>
                <w:rFonts w:ascii="Times New Roman" w:hAnsi="Times New Roman" w:cs="Times New Roman"/>
                <w:b/>
                <w:color w:val="000000"/>
              </w:rPr>
              <w:t>İÇERİK ÇERÇEVESİ</w:t>
            </w:r>
            <w:bookmarkStart w:id="0" w:name="_GoBack"/>
            <w:bookmarkEnd w:id="0"/>
          </w:p>
          <w:p w:rsidR="00FC691C" w:rsidRPr="00FC691C" w:rsidRDefault="00FC691C" w:rsidP="00FC691C">
            <w:pPr>
              <w:spacing w:before="20" w:after="20"/>
              <w:rPr>
                <w:rFonts w:ascii="Times New Roman" w:hAnsi="Times New Roman" w:cs="Times New Roman"/>
                <w:shd w:val="clear" w:color="auto" w:fill="FFFFFF"/>
              </w:rPr>
            </w:pPr>
            <w:r w:rsidRPr="00FC691C">
              <w:rPr>
                <w:rFonts w:ascii="Times New Roman" w:hAnsi="Times New Roman" w:cs="Times New Roman"/>
              </w:rPr>
              <w:t>Türkçenin Anlam Zenginliği / Türkçenin Anlatım Gücü / Bilim ve Kültür Dili Olarak Türkçe / Türkçenin Söz Varlığı / Materyal Seçimlerini Yönetebilme / Strateji, Yöntem ve Teknik Seçimlerini Yönetebilme / Anahtar Kelime / Yüzey Anlam / Sesin Uygun Şekilde Kullanımı /Kendini Uyarlama (Öz Yansıtma)</w:t>
            </w:r>
          </w:p>
        </w:tc>
      </w:tr>
      <w:tr w:rsidR="00FC691C" w:rsidRPr="00FC691C" w:rsidTr="00BB6BFA">
        <w:trPr>
          <w:trHeight w:val="270"/>
        </w:trPr>
        <w:tc>
          <w:tcPr>
            <w:tcW w:w="1809" w:type="dxa"/>
          </w:tcPr>
          <w:p w:rsidR="00FC691C" w:rsidRPr="00FC691C" w:rsidRDefault="00FC691C" w:rsidP="00FC691C">
            <w:pPr>
              <w:spacing w:before="20" w:after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C691C">
              <w:rPr>
                <w:rFonts w:ascii="Times New Roman" w:hAnsi="Times New Roman" w:cs="Times New Roman"/>
                <w:color w:val="000000"/>
              </w:rPr>
              <w:t>Önerilen Süre</w:t>
            </w:r>
          </w:p>
        </w:tc>
        <w:tc>
          <w:tcPr>
            <w:tcW w:w="8476" w:type="dxa"/>
            <w:gridSpan w:val="3"/>
          </w:tcPr>
          <w:p w:rsidR="00FC691C" w:rsidRPr="00D75FCA" w:rsidRDefault="00FC691C" w:rsidP="00FC691C">
            <w:pPr>
              <w:spacing w:before="20" w:after="2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75FCA">
              <w:rPr>
                <w:rFonts w:ascii="Times New Roman" w:hAnsi="Times New Roman" w:cs="Times New Roman"/>
                <w:b/>
                <w:bCs/>
                <w:color w:val="000000"/>
              </w:rPr>
              <w:t>8 Ders saati</w:t>
            </w:r>
          </w:p>
        </w:tc>
      </w:tr>
      <w:tr w:rsidR="00FC691C" w:rsidRPr="00FC691C" w:rsidTr="00BB6BFA">
        <w:trPr>
          <w:trHeight w:val="406"/>
        </w:trPr>
        <w:tc>
          <w:tcPr>
            <w:tcW w:w="1809" w:type="dxa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Alan Becerileri</w:t>
            </w:r>
          </w:p>
        </w:tc>
        <w:tc>
          <w:tcPr>
            <w:tcW w:w="8476" w:type="dxa"/>
            <w:gridSpan w:val="3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TAB1. Dinleme/İzleme, TAB2. Okuma. Anlatma: TAB3. Konuşma, TAB4. Yazma.</w:t>
            </w:r>
          </w:p>
        </w:tc>
      </w:tr>
      <w:tr w:rsidR="00FC691C" w:rsidRPr="00FC691C" w:rsidTr="00BB6BFA">
        <w:tc>
          <w:tcPr>
            <w:tcW w:w="1809" w:type="dxa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Eğilimler</w:t>
            </w:r>
          </w:p>
        </w:tc>
        <w:tc>
          <w:tcPr>
            <w:tcW w:w="8476" w:type="dxa"/>
            <w:gridSpan w:val="3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E1.1. Merak, E1.2. Bağımsızlık, E1.5. Kendine Güvenme (Öz Güven), E2.2. Sorumluluk, E2.3. Girişkenlik, E3.1. Uzmanlaşma, E3.2. Odaklanma, E3.3. Yaratıcılık, E3.4. Gerçeği Arama, E3.5. Açık Fikirlilik, E3.7. Sistematik Olma, E3.8. Soru Sorma</w:t>
            </w:r>
          </w:p>
        </w:tc>
      </w:tr>
      <w:tr w:rsidR="00FC691C" w:rsidRPr="00FC691C" w:rsidTr="00BB6BFA">
        <w:tc>
          <w:tcPr>
            <w:tcW w:w="1809" w:type="dxa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Sosyal-Duygusal Öğrenme Becerileri</w:t>
            </w:r>
          </w:p>
        </w:tc>
        <w:tc>
          <w:tcPr>
            <w:tcW w:w="8476" w:type="dxa"/>
            <w:gridSpan w:val="3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SDB1.1. Kendini Tanıma (Öz Farkındalık Becerisi), SDB1.2. Kendini Düzenleme (Öz Düzenleme Becerisi), SDB1.3. Kendini Uyarlama (Öz Yansıtma Becerisi), SDB2.1. İletişim, SDB2.2. İş Birliği, SDB3.2. Esneklik</w:t>
            </w:r>
          </w:p>
        </w:tc>
      </w:tr>
      <w:tr w:rsidR="00FC691C" w:rsidRPr="00FC691C" w:rsidTr="00BB6BFA">
        <w:tc>
          <w:tcPr>
            <w:tcW w:w="1809" w:type="dxa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Değerler</w:t>
            </w:r>
          </w:p>
        </w:tc>
        <w:tc>
          <w:tcPr>
            <w:tcW w:w="8476" w:type="dxa"/>
            <w:gridSpan w:val="3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C691C">
              <w:rPr>
                <w:rFonts w:ascii="Times New Roman" w:hAnsi="Times New Roman" w:cs="Times New Roman"/>
                <w:shd w:val="clear" w:color="auto" w:fill="FFFFFF"/>
              </w:rPr>
              <w:t>D4. Dostluk, D7. Estetik, D14. Saygı, D16. Sorumluluk, D19. Vatanseverlik</w:t>
            </w:r>
          </w:p>
        </w:tc>
      </w:tr>
      <w:tr w:rsidR="00FC691C" w:rsidRPr="00FC691C" w:rsidTr="00BB6BFA">
        <w:tc>
          <w:tcPr>
            <w:tcW w:w="1809" w:type="dxa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Okuryazarlık Becerileri</w:t>
            </w:r>
          </w:p>
        </w:tc>
        <w:tc>
          <w:tcPr>
            <w:tcW w:w="8476" w:type="dxa"/>
            <w:gridSpan w:val="3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C691C">
              <w:rPr>
                <w:rFonts w:ascii="Times New Roman" w:hAnsi="Times New Roman" w:cs="Times New Roman"/>
                <w:shd w:val="clear" w:color="auto" w:fill="FFFFFF"/>
              </w:rPr>
              <w:t>OB1. Bilgi Okuryazarlığı, OB2. Dijital Okuryazarlık, OB4. Görsel Okuryazarlık, OB5. Kültür Okuryazarlığı, OB7. Veri Okuryazarlığı</w:t>
            </w:r>
          </w:p>
        </w:tc>
      </w:tr>
      <w:tr w:rsidR="00FC691C" w:rsidRPr="00FC691C" w:rsidTr="00BB6BFA">
        <w:trPr>
          <w:trHeight w:val="139"/>
        </w:trPr>
        <w:tc>
          <w:tcPr>
            <w:tcW w:w="1809" w:type="dxa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 xml:space="preserve">Öğrenme Çıktıları 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Ve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 xml:space="preserve"> Süreç Bileşenleri</w:t>
            </w:r>
          </w:p>
        </w:tc>
        <w:tc>
          <w:tcPr>
            <w:tcW w:w="8476" w:type="dxa"/>
            <w:gridSpan w:val="3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DİNLEME/İZLEME:</w:t>
            </w:r>
            <w:r w:rsidRPr="00FC691C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>Dinlemede/izlemede materyal seçimini yönetebilme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 xml:space="preserve">Dinlediğinde/izlediğinde geçen anlamını bilmediği söz varlığı unsurlarının anlamını tahmin edebilme 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>Dinlediğinin/izlediğinin yüzey anlamını belirleyebilme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>Bilgilendirici metinde anahtar kelimeleri belirlemeye yönelik çözümleme yapabilme Dinlediğinden/izlediğinden hareketle söz varlığını geliştirmeye yönelik çözümleme yapabilme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>Dinleme/izleme sürecine yönelik öz yansıtma yapabilme/kendini uyarlayabilme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OKUMA:</w:t>
            </w:r>
            <w:r w:rsidRPr="00FC691C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 xml:space="preserve">Okumada materyal seçimini yönetebilme 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>Sesli ve sessiz okurken akıcı okuma unsurlarını yönetebilme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>Okuyacağı metnin içeriğine yönelik tahminde bulunabilme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>Metinde geçen anlamını bilmediği söz varlığı unsurlarının anlamını tahmin edebilme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>Metnin yüzey anlamını belirleyebilme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>Bilgilendirici metinde anahtar kelimeleri belirlemeye yönelik çözümleme yapabilme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>Metinden hareketle söz varlığını geliştirmeye yönelik çözümleme yapabilme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>Okuma sürecine yönelik öz yansıtma yapabilme/kendini uyarlayabilme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KONUŞMA:</w:t>
            </w:r>
            <w:r w:rsidRPr="00FC691C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>Konuşma sürecini yönetebilme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>Konuşmasını zenginleştirecek biçimde söz varlığını kullanabilme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>Konuşma sürecine yönelik öz yansıtma yapabilme/kendini uyarlayabilme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YAZMA:</w:t>
            </w:r>
            <w:r w:rsidRPr="00FC691C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>Yazma sürecini yönetebilme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 xml:space="preserve">Yazısını zenginleştirecek biçimde söz varlığını kullanabilme 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 xml:space="preserve">Yazım kuralları ve noktalama işaretlerini uygulayabilme 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>Yazma sürecine yönelik öz yansıtma yapabilme/kendini uyarlayabilme</w:t>
            </w:r>
          </w:p>
        </w:tc>
      </w:tr>
      <w:tr w:rsidR="00FC691C" w:rsidRPr="00FC691C" w:rsidTr="00BB6BFA">
        <w:trPr>
          <w:trHeight w:val="423"/>
        </w:trPr>
        <w:tc>
          <w:tcPr>
            <w:tcW w:w="1809" w:type="dxa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Öğrenme Kanıtları</w:t>
            </w:r>
          </w:p>
        </w:tc>
        <w:tc>
          <w:tcPr>
            <w:tcW w:w="8476" w:type="dxa"/>
            <w:gridSpan w:val="3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Yeni Kelime Kullanımı Dereceli Puanlama Anahtarı:</w:t>
            </w:r>
            <w:r w:rsidRPr="00FC691C">
              <w:rPr>
                <w:rFonts w:ascii="Times New Roman" w:hAnsi="Times New Roman" w:cs="Times New Roman"/>
              </w:rPr>
              <w:t xml:space="preserve"> Öğrencilerin dinleme metninden öğrendikleri yeni kelimeleri (karsambaç, pekmez vb.) kendi cümleleri içinde doğru ve anlamlı bir şekilde kullanma becerilerini değerlendirir.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Dinleme Becerisini Değerlendirme Kontrol Listesi:</w:t>
            </w:r>
            <w:r w:rsidRPr="00FC691C">
              <w:rPr>
                <w:rFonts w:ascii="Times New Roman" w:hAnsi="Times New Roman" w:cs="Times New Roman"/>
              </w:rPr>
              <w:t xml:space="preserve"> Öğrencilerin dinleme sürecindeki odaklanma, not alma ve önemli bilgileri ayırt etme becerilerini değerlendirir. Bu liste, öğrencinin dinleme sürecine ne kadar aktif katıldığını kontrol etmeye yardımcı olur.</w:t>
            </w:r>
          </w:p>
        </w:tc>
      </w:tr>
      <w:tr w:rsidR="00FC691C" w:rsidRPr="00FC691C" w:rsidTr="00BB6BFA">
        <w:tc>
          <w:tcPr>
            <w:tcW w:w="1809" w:type="dxa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C691C" w:rsidRPr="00FC691C" w:rsidRDefault="00FC691C" w:rsidP="00FC69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 xml:space="preserve">                                  </w:t>
            </w:r>
          </w:p>
          <w:p w:rsidR="00FC691C" w:rsidRPr="00FC691C" w:rsidRDefault="00FC691C" w:rsidP="00FC69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C691C" w:rsidRPr="00FC691C" w:rsidRDefault="00FC691C" w:rsidP="00FC69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C691C" w:rsidRPr="00FC691C" w:rsidRDefault="00FC691C" w:rsidP="00FC69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C691C" w:rsidRPr="00FC691C" w:rsidRDefault="00FC691C" w:rsidP="00FC69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C691C" w:rsidRPr="00FC691C" w:rsidRDefault="00FC691C" w:rsidP="00FC69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C691C" w:rsidRPr="00FC691C" w:rsidRDefault="00FC691C" w:rsidP="00FC69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  <w:r w:rsidRPr="00FC691C">
              <w:rPr>
                <w:rFonts w:ascii="Times New Roman" w:eastAsia="Times New Roman" w:hAnsi="Times New Roman" w:cs="Times New Roman"/>
                <w:b/>
                <w:bCs/>
              </w:rPr>
              <w:t>Öğrenme-</w:t>
            </w:r>
            <w:r w:rsidRPr="00FC691C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Öğretme Yaşantıları</w:t>
            </w:r>
          </w:p>
          <w:p w:rsidR="00FC691C" w:rsidRPr="00FC691C" w:rsidRDefault="00FC691C" w:rsidP="00FC691C">
            <w:pPr>
              <w:spacing w:line="256" w:lineRule="auto"/>
              <w:ind w:left="294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3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lastRenderedPageBreak/>
              <w:t>Giriş Etkinlikleri:</w:t>
            </w:r>
          </w:p>
          <w:p w:rsidR="00FC691C" w:rsidRPr="00FC691C" w:rsidRDefault="00FC691C" w:rsidP="00FC691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 xml:space="preserve">Karsanbaç sözcüğünün ne olduğu sorulacak. </w:t>
            </w:r>
            <w:proofErr w:type="spellStart"/>
            <w:r w:rsidRPr="00FC691C">
              <w:rPr>
                <w:rFonts w:ascii="Times New Roman" w:hAnsi="Times New Roman" w:cs="Times New Roman"/>
              </w:rPr>
              <w:t>Keğçe</w:t>
            </w:r>
            <w:proofErr w:type="spellEnd"/>
            <w:r w:rsidRPr="00FC691C">
              <w:rPr>
                <w:rFonts w:ascii="Times New Roman" w:hAnsi="Times New Roman" w:cs="Times New Roman"/>
              </w:rPr>
              <w:t xml:space="preserve"> kelimesinin çağrıştırdığı sözcükler belirlenecek. Hem yemek yerken hem de halk oyunu oynarken kullanılabilecek bir eşya belirlenecek.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</w:rPr>
            </w:pPr>
            <w:r w:rsidRPr="00FC691C">
              <w:rPr>
                <w:rFonts w:ascii="Times New Roman" w:hAnsi="Times New Roman" w:cs="Times New Roman"/>
                <w:b/>
              </w:rPr>
              <w:t>DİNLEME/İZLEME SÜRECİ</w:t>
            </w:r>
          </w:p>
          <w:p w:rsidR="00FC691C" w:rsidRPr="00FC691C" w:rsidRDefault="00FC691C" w:rsidP="00FC691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Öğrenciler, yandaki karekodu okutarak dikkat dağıtıcı hareketlerden kaçınarak içeriği izleyecekler. İçeriği izlerken açıklayıcı metin unsurlarını dikkate alarak önemli gördükleri yerleri defterlerine not edecekler.</w:t>
            </w:r>
          </w:p>
          <w:p w:rsidR="00FC691C" w:rsidRPr="00FC691C" w:rsidRDefault="00FC691C" w:rsidP="00FC691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 xml:space="preserve">Öz Değerlendirme (Değerlendirelim): Öğrenciler, dinleme/izleme süreçlerini, verilen yıldızlı </w:t>
            </w:r>
            <w:r w:rsidRPr="00FC691C">
              <w:rPr>
                <w:rFonts w:ascii="Times New Roman" w:hAnsi="Times New Roman" w:cs="Times New Roman"/>
              </w:rPr>
              <w:lastRenderedPageBreak/>
              <w:t>puan çizelgesindeki ölçütleri (dikkat, oturuş pozisyonu, not alma vb.) kullanarak değerlendirecekler. Topladıkları yıldız sayısını hesaplayıp kendine söz ve kendine aferin ifadelerini tamamlayarak öz yansıtma yapacaklar.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1. ANLAYALIM:</w:t>
            </w:r>
          </w:p>
          <w:p w:rsidR="00FC691C" w:rsidRPr="00FC691C" w:rsidRDefault="00FC691C" w:rsidP="00FC691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Anlamı bilinmeyen kelimeler belirlenecek. Tahminler TDK sözlüğünden kontrol edilecek.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2. ANLAYALIM:</w:t>
            </w:r>
          </w:p>
          <w:p w:rsidR="00FC691C" w:rsidRPr="00FC691C" w:rsidRDefault="00FC691C" w:rsidP="00FC691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</w:rPr>
            </w:pPr>
            <w:r w:rsidRPr="00FC691C">
              <w:rPr>
                <w:rFonts w:ascii="Times New Roman" w:hAnsi="Times New Roman" w:cs="Times New Roman"/>
              </w:rPr>
              <w:t xml:space="preserve">Kaşık kelimesiyle ilgili çalışma yapılacak. Sözcüğün tanımı, cümlede kullanımı, çağrışımları yazılarak görseli çizilecek. Aynı çalışma pekmez sözcüğü için de yapılacak. 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3. ANLAYALIM:</w:t>
            </w:r>
          </w:p>
          <w:p w:rsidR="00FC691C" w:rsidRPr="00FC691C" w:rsidRDefault="00FC691C" w:rsidP="00FC691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Anahtar Kelime Bulma: Öğrenciler, kartlarda verilen ipuçlarından hareketle anahtar kelimeleri bulacaklar.</w:t>
            </w:r>
          </w:p>
          <w:p w:rsidR="00FC691C" w:rsidRPr="00FC691C" w:rsidRDefault="00FC691C" w:rsidP="00FC691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Anahtar Kelime Oluşturma: Öğrenciler içerik ile ilgili iki anahtar kelime daha belirleyip, yan tarafta verilen kartlara kendi ipuçlarını yazacaklar ve sıra arkadaşlarından bu kelimeleri tahmin etmelerini isteyecekler.</w:t>
            </w:r>
          </w:p>
          <w:p w:rsidR="00FC691C" w:rsidRPr="00FC691C" w:rsidRDefault="00FC691C" w:rsidP="00FC691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</w:rPr>
            </w:pPr>
            <w:r w:rsidRPr="00FC691C">
              <w:rPr>
                <w:rFonts w:ascii="Times New Roman" w:hAnsi="Times New Roman" w:cs="Times New Roman"/>
              </w:rPr>
              <w:t>Gerekçelendirme: Arkadaşının tahminlerinden sonra her kart için hangi anahtar kelimeyi ve niçin onu seçtiğini açıklayacak.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4. ANLAYALIM:</w:t>
            </w:r>
          </w:p>
          <w:p w:rsidR="00FC691C" w:rsidRPr="00FC691C" w:rsidRDefault="00FC691C" w:rsidP="00FC691C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Açıklayıcı Metin Yapısı İncelemesi: Dinleme/izleme sırasında alınan notlar gözden geçirilecek. İzlenen içerik, metin yapılarının analizi ve bilgileri organize etme stratejisine göre çalışma kâğıdı üzerinde incelenecek.</w:t>
            </w:r>
          </w:p>
          <w:p w:rsidR="00FC691C" w:rsidRPr="00FC691C" w:rsidRDefault="00FC691C" w:rsidP="00FC691C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FC691C">
              <w:rPr>
                <w:rFonts w:ascii="Times New Roman" w:hAnsi="Times New Roman" w:cs="Times New Roman"/>
              </w:rPr>
              <w:t>Not Almanın Katkısını Değerlendirme: Not almanın dinleme becerisine katkısı 1 ila 5 arasında puanlanacak ve puan gerekçelendirilecek.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</w:rPr>
            </w:pPr>
            <w:r w:rsidRPr="00FC691C">
              <w:rPr>
                <w:rFonts w:ascii="Times New Roman" w:hAnsi="Times New Roman" w:cs="Times New Roman"/>
                <w:b/>
              </w:rPr>
              <w:t>5.ANLAYALIM</w:t>
            </w:r>
          </w:p>
          <w:p w:rsidR="00FC691C" w:rsidRPr="00FC691C" w:rsidRDefault="00FC691C" w:rsidP="00FC691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Gruplarla Atasözü Metinlerini Anlama: Öğrenciler öğretmen rehberliğinde iki gruba ayrılacak (Soru Grubu ve Cevap Grubu). Gruplar, "Mart kapıdan baktırır kazma, kürek yaktırır" ve "Aldanma martın yazına, geldin mi dayın sözüne" atasözleriyle ilgili metinleri okuyacaklar.</w:t>
            </w:r>
          </w:p>
          <w:p w:rsidR="00FC691C" w:rsidRPr="00FC691C" w:rsidRDefault="00FC691C" w:rsidP="00FC691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Soru grubu, metinden hareketle sorular hazırlayacak. Cevap grubu, kendilerine yöneltilebilecek sorulara yönelik cevaplar hazırlayacak.</w:t>
            </w:r>
          </w:p>
          <w:p w:rsidR="00FC691C" w:rsidRPr="00FC691C" w:rsidRDefault="00FC691C" w:rsidP="00FC691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Tartışma ve Öz Değerlendirme: Hazırlanan sorular üzerinden tartışma yapılacak. Gruplara ayrılarak metinden hazırlanan sorular üzerinden tartışmanın metni anlama becerisini nasıl etkilediği sayı doğrusu üzerinde bir değer verilerek değerlendirilecek.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1. ANLATALIM:</w:t>
            </w:r>
          </w:p>
          <w:p w:rsidR="00FC691C" w:rsidRPr="00FC691C" w:rsidRDefault="00FC691C" w:rsidP="00FC691C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Konuşma Planlama: Öğrenciler, yönergeleri takip ederek konuşma amaçlarını (Bilgi vermek, Öyküleştirmek, Güldürmek), konularını (Kaşık Türleri, Kaşıkla Verip Kepçeyle Geri Almak) ve türünü (Hazırlıklı/Hazırlıksız konuşma) seçecekler.</w:t>
            </w:r>
          </w:p>
          <w:p w:rsidR="00FC691C" w:rsidRPr="00FC691C" w:rsidRDefault="00FC691C" w:rsidP="00FC691C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Konuşma Uygulaması: Hazırlıksız konuşma seçimi yapanlar konuşmalarını sınıfta yapacak, Hazırlıklı konuşma seçimi yapanlar ise gelecek derse hazırlanacaklar.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2. ANLATALIM:</w:t>
            </w:r>
          </w:p>
          <w:p w:rsidR="00FC691C" w:rsidRPr="00FC691C" w:rsidRDefault="00FC691C" w:rsidP="00FC691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Fıkra Uyarlama ve Anlatma: Öğrenciler gruplara ayrılarak Nasrettin Hoca fıkralarından birini (Ya Tutarsa, Kazan Doğurdu vb.) seçecekler.</w:t>
            </w:r>
          </w:p>
          <w:p w:rsidR="00FC691C" w:rsidRPr="00FC691C" w:rsidRDefault="00FC691C" w:rsidP="00FC691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Bakış Açısı Değiştirme: Fıkrayı fıkradaki bir karakterin/nesnenin bakış açısı ile farklı bir karakter ekleyerek veya fıkranın sonunu değiştirerek düzenleyip anlatacaklar.</w:t>
            </w:r>
          </w:p>
          <w:p w:rsidR="00FC691C" w:rsidRPr="00FC691C" w:rsidRDefault="00FC691C" w:rsidP="00FC691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Değerlendirme: Etkinlik sonunda, en çok keyif alınan, en çok zorlanılan ve yeniden katılınsa nelerin değiştirileceği gerekçe belirterek cevaplanacak.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3. ANLATALIM:</w:t>
            </w:r>
          </w:p>
          <w:p w:rsidR="00FC691C" w:rsidRPr="00FC691C" w:rsidRDefault="00FC691C" w:rsidP="00FC691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RTÜK'ün dilin özensiz kullanımıyla ilgili şikâyet hattı haberi incelenecek ve RTÜK'ün görevleri tartışılacak.</w:t>
            </w:r>
          </w:p>
          <w:p w:rsidR="00FC691C" w:rsidRPr="00FC691C" w:rsidRDefault="00FC691C" w:rsidP="00FC691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Rol Canlandırma: İkişerli gruplar halinde, “RTÜK şikâyet hattının iletişim danışmanı” ve “şikâyeti oluşturan vatandaş” rolleri dağılımı yapılacak ve medyadaki dilin özensiz kullanımıyla ilgili bir telefon konuşması canlandırılacak. Canlandırmada uygun ifadelerle başlama/sonlandırma, nezaket kuralları ve gerekçe çözümleme yönergelerine uyulacak.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4. ANLATALIM:</w:t>
            </w:r>
          </w:p>
          <w:p w:rsidR="00FC691C" w:rsidRPr="00FC691C" w:rsidRDefault="00FC691C" w:rsidP="00FC691C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>Tema boyunca işlenen iki metin seçilerek karşılaştırılacak.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5. ANLATALIM:</w:t>
            </w:r>
          </w:p>
          <w:p w:rsidR="00FC691C" w:rsidRPr="00FC691C" w:rsidRDefault="00FC691C" w:rsidP="00FC691C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  <w:bCs/>
              </w:rPr>
              <w:t xml:space="preserve">Grupla </w:t>
            </w:r>
            <w:proofErr w:type="gramStart"/>
            <w:r w:rsidRPr="00FC691C">
              <w:rPr>
                <w:rFonts w:ascii="Times New Roman" w:hAnsi="Times New Roman" w:cs="Times New Roman"/>
                <w:bCs/>
              </w:rPr>
              <w:t>Hikaye</w:t>
            </w:r>
            <w:proofErr w:type="gramEnd"/>
            <w:r w:rsidRPr="00FC691C">
              <w:rPr>
                <w:rFonts w:ascii="Times New Roman" w:hAnsi="Times New Roman" w:cs="Times New Roman"/>
                <w:bCs/>
              </w:rPr>
              <w:t xml:space="preserve"> Yazma: Kitapta verilen üç başlangıç cümlesinden biri seçilecek. Bir A4 </w:t>
            </w:r>
            <w:proofErr w:type="gramStart"/>
            <w:r w:rsidRPr="00FC691C">
              <w:rPr>
                <w:rFonts w:ascii="Times New Roman" w:hAnsi="Times New Roman" w:cs="Times New Roman"/>
                <w:bCs/>
              </w:rPr>
              <w:t>kağıdına</w:t>
            </w:r>
            <w:proofErr w:type="gramEnd"/>
            <w:r w:rsidRPr="00FC691C">
              <w:rPr>
                <w:rFonts w:ascii="Times New Roman" w:hAnsi="Times New Roman" w:cs="Times New Roman"/>
                <w:bCs/>
              </w:rPr>
              <w:t xml:space="preserve"> sırayla cümleler yazılarak hikaye oluşturulacak. 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  <w:bCs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6. ANLATALIM:</w:t>
            </w:r>
          </w:p>
          <w:p w:rsidR="00FC691C" w:rsidRPr="00FC691C" w:rsidRDefault="00FC691C" w:rsidP="00FC691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“</w:t>
            </w:r>
            <w:proofErr w:type="spellStart"/>
            <w:r w:rsidRPr="00FC691C">
              <w:rPr>
                <w:rFonts w:ascii="Times New Roman" w:hAnsi="Times New Roman" w:cs="Times New Roman"/>
              </w:rPr>
              <w:t>Ki”nin</w:t>
            </w:r>
            <w:proofErr w:type="spellEnd"/>
            <w:r w:rsidRPr="00FC691C">
              <w:rPr>
                <w:rFonts w:ascii="Times New Roman" w:hAnsi="Times New Roman" w:cs="Times New Roman"/>
              </w:rPr>
              <w:t xml:space="preserve"> Yazımını İnceleme: Metinde ("Armudu taşlayalım..." ile başlayan mâni atışması) geçen “ki”lerin bulunduğu yerler numaralandırılacak.</w:t>
            </w:r>
          </w:p>
          <w:p w:rsidR="00FC691C" w:rsidRPr="00FC691C" w:rsidRDefault="00FC691C" w:rsidP="00FC691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Gruplandırma: Numaralandırılan “</w:t>
            </w:r>
            <w:proofErr w:type="spellStart"/>
            <w:r w:rsidRPr="00FC691C">
              <w:rPr>
                <w:rFonts w:ascii="Times New Roman" w:hAnsi="Times New Roman" w:cs="Times New Roman"/>
              </w:rPr>
              <w:t>ki”ler</w:t>
            </w:r>
            <w:proofErr w:type="spellEnd"/>
            <w:r w:rsidRPr="00FC691C">
              <w:rPr>
                <w:rFonts w:ascii="Times New Roman" w:hAnsi="Times New Roman" w:cs="Times New Roman"/>
              </w:rPr>
              <w:t>, ayrı yazılanlar ve bitişik yazılanlar olarak gruplandırılacak.</w:t>
            </w:r>
          </w:p>
          <w:p w:rsidR="00FC691C" w:rsidRPr="00FC691C" w:rsidRDefault="00FC691C" w:rsidP="00FC691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Anlam/İşlev Eşleştirme: Verilen örnek cümlelerdeki “</w:t>
            </w:r>
            <w:proofErr w:type="spellStart"/>
            <w:r w:rsidRPr="00FC691C">
              <w:rPr>
                <w:rFonts w:ascii="Times New Roman" w:hAnsi="Times New Roman" w:cs="Times New Roman"/>
              </w:rPr>
              <w:t>ki”nin</w:t>
            </w:r>
            <w:proofErr w:type="spellEnd"/>
            <w:r w:rsidRPr="00FC691C">
              <w:rPr>
                <w:rFonts w:ascii="Times New Roman" w:hAnsi="Times New Roman" w:cs="Times New Roman"/>
              </w:rPr>
              <w:t xml:space="preserve"> işlevi (ismin yerini tutma, yer/zaman bildirme, cümleleri bağlama, kalıplaşmış kullanım) incelenecek ve metinden uygun birer örnek seçilerek altına yazılacak.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7. ANLATALIM:</w:t>
            </w:r>
          </w:p>
          <w:p w:rsidR="00FC691C" w:rsidRPr="00FC691C" w:rsidRDefault="00FC691C" w:rsidP="00FC691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lastRenderedPageBreak/>
              <w:t>Kalıp Sözleri Belirleme: Öğrenciler, Türkçenin anlatım gücünü yansıtan (Şafak kaç</w:t>
            </w:r>
            <w:proofErr w:type="gramStart"/>
            <w:r w:rsidRPr="00FC691C">
              <w:rPr>
                <w:rFonts w:ascii="Times New Roman" w:hAnsi="Times New Roman" w:cs="Times New Roman"/>
              </w:rPr>
              <w:t>?,</w:t>
            </w:r>
            <w:proofErr w:type="gramEnd"/>
            <w:r w:rsidRPr="00FC691C">
              <w:rPr>
                <w:rFonts w:ascii="Times New Roman" w:hAnsi="Times New Roman" w:cs="Times New Roman"/>
              </w:rPr>
              <w:t xml:space="preserve"> Hayırlı tezkereler!) gibi metinleri okuyacaklar.</w:t>
            </w:r>
          </w:p>
          <w:p w:rsidR="00FC691C" w:rsidRPr="00FC691C" w:rsidRDefault="00FC691C" w:rsidP="00FC691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Duruma Uygun Kalıp Sözler: Verilen durumlara (Bayram ziyareti, yolculuğa çıkma, birinci olma, bebek doğumu vb.) uygun iyi dilek, temenni, dua vb. kalıp sözler yazılacak.</w:t>
            </w:r>
          </w:p>
          <w:p w:rsidR="00FC691C" w:rsidRPr="00FC691C" w:rsidRDefault="00FC691C" w:rsidP="00FC691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 xml:space="preserve">Kalıp Söz Tanıtım Kartı: Seçilen kalıp sözlerden biri ile ilgili küçük bir karta, verilen sorulardan </w:t>
            </w:r>
            <w:proofErr w:type="gramStart"/>
            <w:r w:rsidRPr="00FC691C">
              <w:rPr>
                <w:rFonts w:ascii="Times New Roman" w:hAnsi="Times New Roman" w:cs="Times New Roman"/>
              </w:rPr>
              <w:t>(</w:t>
            </w:r>
            <w:proofErr w:type="gramEnd"/>
            <w:r w:rsidRPr="00FC691C">
              <w:rPr>
                <w:rFonts w:ascii="Times New Roman" w:hAnsi="Times New Roman" w:cs="Times New Roman"/>
              </w:rPr>
              <w:t>Bu sözü ilk kimden duydunuz? Hangi durumlarda kullanılır? vb.) yararlanılarak açıklayıcı bir paragraf yazılacak. Yazıda yeni öğrenilen söz varlığı unsurlarından faydalanılacak.</w:t>
            </w:r>
          </w:p>
          <w:p w:rsidR="00FC691C" w:rsidRPr="00FC691C" w:rsidRDefault="00FC691C" w:rsidP="00FC691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Sergileme ve Oyun: Kartlar sınıf panosunda sergilenecek ya da toplanarak sözü tahmin etme oyunu oynanacak.</w:t>
            </w:r>
          </w:p>
          <w:p w:rsidR="00FC691C" w:rsidRPr="00FC691C" w:rsidRDefault="00FC691C" w:rsidP="00FC691C">
            <w:pPr>
              <w:rPr>
                <w:rFonts w:ascii="Times New Roman" w:hAnsi="Times New Roman" w:cs="Times New Roman"/>
                <w:b/>
              </w:rPr>
            </w:pPr>
            <w:r w:rsidRPr="00FC691C">
              <w:rPr>
                <w:rFonts w:ascii="Times New Roman" w:hAnsi="Times New Roman" w:cs="Times New Roman"/>
                <w:b/>
              </w:rPr>
              <w:t>Gelecek Derse Hazırlanalım</w:t>
            </w:r>
          </w:p>
          <w:p w:rsidR="00FC691C" w:rsidRPr="00FC691C" w:rsidRDefault="00FC691C" w:rsidP="00FC691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FC691C">
              <w:rPr>
                <w:rFonts w:ascii="Times New Roman" w:hAnsi="Times New Roman" w:cs="Times New Roman"/>
              </w:rPr>
              <w:t>Yandaki karekodu okutarak “Kurtuluş Savaşı: Yokluktan Destana” adlı içeriği izlemeleri ve Millî Mücadele Dönemi'ne yönelik araştırma yapmaları istenecektir.</w:t>
            </w:r>
          </w:p>
        </w:tc>
      </w:tr>
      <w:tr w:rsidR="00FC691C" w:rsidRPr="00FC691C" w:rsidTr="00BB6BFA">
        <w:tc>
          <w:tcPr>
            <w:tcW w:w="1809" w:type="dxa"/>
          </w:tcPr>
          <w:p w:rsidR="00FC691C" w:rsidRPr="00FC691C" w:rsidRDefault="00FC691C" w:rsidP="00FC691C">
            <w:pPr>
              <w:shd w:val="clear" w:color="auto" w:fill="FFFFFF"/>
              <w:rPr>
                <w:rFonts w:ascii="Times New Roman" w:hAnsi="Times New Roman" w:cs="Times New Roman"/>
                <w:color w:val="2C2F34"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lastRenderedPageBreak/>
              <w:t>Dersin İşlenişiyle İlgili Açıklamalar</w:t>
            </w:r>
          </w:p>
        </w:tc>
        <w:tc>
          <w:tcPr>
            <w:tcW w:w="8476" w:type="dxa"/>
            <w:gridSpan w:val="3"/>
          </w:tcPr>
          <w:p w:rsidR="00FC691C" w:rsidRPr="00FC691C" w:rsidRDefault="00FC691C" w:rsidP="00FC691C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2C2F34"/>
              </w:rPr>
            </w:pPr>
          </w:p>
        </w:tc>
      </w:tr>
      <w:tr w:rsidR="00FC691C" w:rsidRPr="00FC691C" w:rsidTr="00BB6BFA">
        <w:tc>
          <w:tcPr>
            <w:tcW w:w="2660" w:type="dxa"/>
            <w:gridSpan w:val="2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Zenginleştirme</w:t>
            </w:r>
          </w:p>
        </w:tc>
        <w:tc>
          <w:tcPr>
            <w:tcW w:w="7625" w:type="dxa"/>
            <w:gridSpan w:val="2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 xml:space="preserve">Dilimizin Zenginlikleri Panosu: Öğrenciler, metinde ve araştırmaları sırasında öğrendikleri deyim, atasözü ve ilginç kelimeleri sınıf panosunda sergileyebilir. Bu, sınıf genelinde bir söz varlığı farkındalığı oluşturur ve dil zenginliğine dikkat çeker. </w:t>
            </w:r>
          </w:p>
        </w:tc>
      </w:tr>
      <w:tr w:rsidR="00FC691C" w:rsidRPr="00FC691C" w:rsidTr="00BB6BFA">
        <w:tc>
          <w:tcPr>
            <w:tcW w:w="2660" w:type="dxa"/>
            <w:gridSpan w:val="2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  <w:b/>
                <w:bCs/>
              </w:rPr>
              <w:t>Destekleme</w:t>
            </w:r>
          </w:p>
        </w:tc>
        <w:tc>
          <w:tcPr>
            <w:tcW w:w="7625" w:type="dxa"/>
            <w:gridSpan w:val="2"/>
          </w:tcPr>
          <w:p w:rsidR="00FC691C" w:rsidRPr="00FC691C" w:rsidRDefault="00FC691C" w:rsidP="00FC691C">
            <w:pPr>
              <w:rPr>
                <w:rFonts w:ascii="Times New Roman" w:hAnsi="Times New Roman" w:cs="Times New Roman"/>
              </w:rPr>
            </w:pPr>
            <w:r w:rsidRPr="00FC691C">
              <w:rPr>
                <w:rFonts w:ascii="Times New Roman" w:hAnsi="Times New Roman" w:cs="Times New Roman"/>
              </w:rPr>
              <w:t>Dinleme İçerik Özeti: Öğrencilerin dinledikleri metni anlamakta zorlandıkları kısımları belirlemek ve bu kısımları öğretmen rehberliğinde kısa cümlelerle özetlemelerini sağlamak için bir etkinlik yapılabilir.</w:t>
            </w:r>
          </w:p>
        </w:tc>
      </w:tr>
    </w:tbl>
    <w:p w:rsidR="00FC691C" w:rsidRPr="00FC691C" w:rsidRDefault="00FC691C" w:rsidP="00FC691C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sectPr w:rsidR="00FC691C" w:rsidRPr="00FC691C" w:rsidSect="00FC69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601EA"/>
    <w:multiLevelType w:val="hybridMultilevel"/>
    <w:tmpl w:val="437433E0"/>
    <w:lvl w:ilvl="0" w:tplc="AE6A98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480B29"/>
    <w:multiLevelType w:val="hybridMultilevel"/>
    <w:tmpl w:val="EEC8FA4C"/>
    <w:lvl w:ilvl="0" w:tplc="AE6A98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FC0BF6"/>
    <w:multiLevelType w:val="hybridMultilevel"/>
    <w:tmpl w:val="A05C9012"/>
    <w:lvl w:ilvl="0" w:tplc="AE6A98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7545A3"/>
    <w:multiLevelType w:val="hybridMultilevel"/>
    <w:tmpl w:val="745EDC7E"/>
    <w:lvl w:ilvl="0" w:tplc="AE6A98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604378"/>
    <w:multiLevelType w:val="hybridMultilevel"/>
    <w:tmpl w:val="32F2B776"/>
    <w:lvl w:ilvl="0" w:tplc="AE6A98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FF6701"/>
    <w:multiLevelType w:val="hybridMultilevel"/>
    <w:tmpl w:val="C480FF96"/>
    <w:lvl w:ilvl="0" w:tplc="AE6A98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38196E"/>
    <w:multiLevelType w:val="hybridMultilevel"/>
    <w:tmpl w:val="8F74FAD2"/>
    <w:lvl w:ilvl="0" w:tplc="AE6A98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7E404B"/>
    <w:multiLevelType w:val="hybridMultilevel"/>
    <w:tmpl w:val="A25E8996"/>
    <w:lvl w:ilvl="0" w:tplc="AE6A98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338"/>
    <w:rsid w:val="000366DF"/>
    <w:rsid w:val="003A1338"/>
    <w:rsid w:val="00D75FCA"/>
    <w:rsid w:val="00FC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C691C"/>
    <w:pPr>
      <w:spacing w:after="0" w:line="240" w:lineRule="auto"/>
    </w:pPr>
  </w:style>
  <w:style w:type="table" w:styleId="TabloKlavuzu">
    <w:name w:val="Table Grid"/>
    <w:basedOn w:val="NormalTablo"/>
    <w:uiPriority w:val="39"/>
    <w:rsid w:val="00FC691C"/>
    <w:pPr>
      <w:spacing w:after="0" w:line="240" w:lineRule="auto"/>
    </w:pPr>
    <w:rPr>
      <w:rFonts w:ascii="Arial Nova" w:eastAsia="Arial Nova" w:hAnsi="Arial Nova" w:cs="Arial Nova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C691C"/>
    <w:pPr>
      <w:spacing w:after="0" w:line="240" w:lineRule="auto"/>
    </w:pPr>
  </w:style>
  <w:style w:type="table" w:styleId="TabloKlavuzu">
    <w:name w:val="Table Grid"/>
    <w:basedOn w:val="NormalTablo"/>
    <w:uiPriority w:val="39"/>
    <w:rsid w:val="00FC691C"/>
    <w:pPr>
      <w:spacing w:after="0" w:line="240" w:lineRule="auto"/>
    </w:pPr>
    <w:rPr>
      <w:rFonts w:ascii="Arial Nova" w:eastAsia="Arial Nova" w:hAnsi="Arial Nova" w:cs="Arial Nova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1428</Words>
  <Characters>8140</Characters>
  <Application>Microsoft Office Word</Application>
  <DocSecurity>0</DocSecurity>
  <Lines>67</Lines>
  <Paragraphs>19</Paragraphs>
  <ScaleCrop>false</ScaleCrop>
  <Company/>
  <LinksUpToDate>false</LinksUpToDate>
  <CharactersWithSpaces>9549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2026-10-10T18:49:00Z</dcterms:created>
  <dcterms:modified xsi:type="dcterms:W3CDTF">2026-10-10T18:51:00Z</dcterms:modified>
</cp:coreProperties>
</file>