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6BB7E" w14:textId="77777777" w:rsidR="00C35178" w:rsidRPr="007B70B1" w:rsidRDefault="007224A4">
      <w:pPr>
        <w:spacing w:line="432" w:lineRule="auto"/>
        <w:jc w:val="center"/>
        <w:rPr>
          <w:rFonts w:asciiTheme="majorBidi" w:eastAsia="Times New Roman" w:hAnsiTheme="majorBidi" w:cstheme="majorBidi"/>
          <w:b/>
          <w:sz w:val="24"/>
          <w:szCs w:val="24"/>
        </w:rPr>
      </w:pPr>
      <w:r w:rsidRPr="007B70B1">
        <w:rPr>
          <w:rFonts w:asciiTheme="majorBidi" w:eastAsia="Times New Roman" w:hAnsiTheme="majorBidi" w:cstheme="majorBidi"/>
          <w:b/>
          <w:sz w:val="24"/>
          <w:szCs w:val="24"/>
        </w:rPr>
        <w:t>DİLİMİZİN ZENGİNLİKLERİ PROJESİ</w:t>
      </w:r>
    </w:p>
    <w:p w14:paraId="35839569" w14:textId="77777777" w:rsidR="00C35178" w:rsidRPr="007B70B1" w:rsidRDefault="007224A4">
      <w:pPr>
        <w:spacing w:line="432" w:lineRule="auto"/>
        <w:jc w:val="center"/>
        <w:rPr>
          <w:rFonts w:asciiTheme="majorBidi" w:eastAsia="Times New Roman" w:hAnsiTheme="majorBidi" w:cstheme="majorBidi"/>
          <w:b/>
          <w:sz w:val="24"/>
          <w:szCs w:val="24"/>
        </w:rPr>
      </w:pPr>
      <w:r w:rsidRPr="007B70B1">
        <w:rPr>
          <w:rFonts w:asciiTheme="majorBidi" w:eastAsia="Times New Roman" w:hAnsiTheme="majorBidi" w:cstheme="majorBidi"/>
          <w:b/>
          <w:sz w:val="24"/>
          <w:szCs w:val="24"/>
        </w:rPr>
        <w:t>“Sözlük Özgürlüktür”</w:t>
      </w:r>
    </w:p>
    <w:p w14:paraId="14079F4F" w14:textId="77777777" w:rsidR="00C35178" w:rsidRPr="007B70B1" w:rsidRDefault="007224A4">
      <w:pPr>
        <w:spacing w:line="432" w:lineRule="auto"/>
        <w:jc w:val="center"/>
        <w:rPr>
          <w:rFonts w:asciiTheme="majorBidi" w:hAnsiTheme="majorBidi" w:cstheme="majorBidi"/>
          <w:sz w:val="24"/>
          <w:szCs w:val="24"/>
        </w:rPr>
      </w:pPr>
      <w:r w:rsidRPr="007B70B1">
        <w:rPr>
          <w:rFonts w:asciiTheme="majorBidi" w:hAnsiTheme="majorBidi" w:cstheme="majorBidi"/>
          <w:sz w:val="24"/>
          <w:szCs w:val="24"/>
        </w:rPr>
        <w:t xml:space="preserve"> </w:t>
      </w:r>
    </w:p>
    <w:p w14:paraId="03775C17" w14:textId="77777777" w:rsidR="00C35178" w:rsidRPr="007B70B1" w:rsidRDefault="000E315A">
      <w:pPr>
        <w:spacing w:line="432" w:lineRule="auto"/>
        <w:jc w:val="center"/>
        <w:rPr>
          <w:rFonts w:asciiTheme="majorBidi" w:eastAsia="Times New Roman" w:hAnsiTheme="majorBidi" w:cstheme="majorBidi"/>
          <w:b/>
          <w:sz w:val="24"/>
          <w:szCs w:val="24"/>
        </w:rPr>
      </w:pPr>
      <w:r w:rsidRPr="007B70B1">
        <w:rPr>
          <w:rFonts w:asciiTheme="majorBidi" w:eastAsia="Times New Roman" w:hAnsiTheme="majorBidi" w:cstheme="majorBidi"/>
          <w:b/>
          <w:sz w:val="24"/>
          <w:szCs w:val="24"/>
        </w:rPr>
        <w:t xml:space="preserve">ORTAOKUL </w:t>
      </w:r>
      <w:r w:rsidR="007224A4" w:rsidRPr="007B70B1">
        <w:rPr>
          <w:rFonts w:asciiTheme="majorBidi" w:eastAsia="Times New Roman" w:hAnsiTheme="majorBidi" w:cstheme="majorBidi"/>
          <w:b/>
          <w:sz w:val="24"/>
          <w:szCs w:val="24"/>
        </w:rPr>
        <w:t>KADEMESİ</w:t>
      </w:r>
    </w:p>
    <w:p w14:paraId="15148F49" w14:textId="0030C5C7" w:rsidR="00C35178" w:rsidRPr="007B70B1" w:rsidRDefault="000E315A">
      <w:pPr>
        <w:spacing w:line="432" w:lineRule="auto"/>
        <w:jc w:val="center"/>
        <w:rPr>
          <w:rFonts w:asciiTheme="majorBidi" w:eastAsia="Times New Roman" w:hAnsiTheme="majorBidi" w:cstheme="majorBidi"/>
          <w:b/>
          <w:sz w:val="24"/>
          <w:szCs w:val="24"/>
        </w:rPr>
      </w:pPr>
      <w:r w:rsidRPr="007B70B1">
        <w:rPr>
          <w:rFonts w:asciiTheme="majorBidi" w:eastAsia="Times New Roman" w:hAnsiTheme="majorBidi" w:cstheme="majorBidi"/>
          <w:b/>
          <w:sz w:val="24"/>
          <w:szCs w:val="24"/>
        </w:rPr>
        <w:t>“</w:t>
      </w:r>
      <w:r w:rsidR="0078312B" w:rsidRPr="0078312B">
        <w:rPr>
          <w:rFonts w:asciiTheme="majorBidi" w:eastAsia="Times New Roman" w:hAnsiTheme="majorBidi" w:cstheme="majorBidi"/>
          <w:b/>
          <w:sz w:val="24"/>
          <w:szCs w:val="24"/>
        </w:rPr>
        <w:t xml:space="preserve">Sözden </w:t>
      </w:r>
      <w:proofErr w:type="spellStart"/>
      <w:r w:rsidR="0078312B" w:rsidRPr="0078312B">
        <w:rPr>
          <w:rFonts w:asciiTheme="majorBidi" w:eastAsia="Times New Roman" w:hAnsiTheme="majorBidi" w:cstheme="majorBidi"/>
          <w:b/>
          <w:sz w:val="24"/>
          <w:szCs w:val="24"/>
        </w:rPr>
        <w:t>Gönüle</w:t>
      </w:r>
      <w:proofErr w:type="spellEnd"/>
      <w:r w:rsidR="0078312B" w:rsidRPr="0078312B">
        <w:rPr>
          <w:rFonts w:asciiTheme="majorBidi" w:eastAsia="Times New Roman" w:hAnsiTheme="majorBidi" w:cstheme="majorBidi"/>
          <w:b/>
          <w:sz w:val="24"/>
          <w:szCs w:val="24"/>
        </w:rPr>
        <w:t xml:space="preserve"> Köprüler Kur</w:t>
      </w:r>
      <w:r w:rsidRPr="007B70B1">
        <w:rPr>
          <w:rFonts w:asciiTheme="majorBidi" w:eastAsia="Times New Roman" w:hAnsiTheme="majorBidi" w:cstheme="majorBidi"/>
          <w:b/>
          <w:sz w:val="24"/>
          <w:szCs w:val="24"/>
        </w:rPr>
        <w:t xml:space="preserve"> “ADLI ÖZGÜN HİK</w:t>
      </w:r>
      <w:r w:rsidR="007B70B1">
        <w:rPr>
          <w:rFonts w:asciiTheme="majorBidi" w:eastAsia="Times New Roman" w:hAnsiTheme="majorBidi" w:cstheme="majorBidi"/>
          <w:b/>
          <w:sz w:val="24"/>
          <w:szCs w:val="24"/>
        </w:rPr>
        <w:t>Â</w:t>
      </w:r>
      <w:r w:rsidRPr="007B70B1">
        <w:rPr>
          <w:rFonts w:asciiTheme="majorBidi" w:eastAsia="Times New Roman" w:hAnsiTheme="majorBidi" w:cstheme="majorBidi"/>
          <w:b/>
          <w:sz w:val="24"/>
          <w:szCs w:val="24"/>
        </w:rPr>
        <w:t xml:space="preserve">YE YAZMA </w:t>
      </w:r>
      <w:r w:rsidR="007224A4" w:rsidRPr="007B70B1">
        <w:rPr>
          <w:rFonts w:asciiTheme="majorBidi" w:eastAsia="Times New Roman" w:hAnsiTheme="majorBidi" w:cstheme="majorBidi"/>
          <w:b/>
          <w:sz w:val="24"/>
          <w:szCs w:val="24"/>
        </w:rPr>
        <w:t>YARIŞMASI ŞARTNAMESİ</w:t>
      </w:r>
    </w:p>
    <w:p w14:paraId="50C9AE72" w14:textId="6A10EC84" w:rsidR="00C35178" w:rsidRPr="007B70B1" w:rsidRDefault="007224A4">
      <w:pPr>
        <w:spacing w:line="432" w:lineRule="auto"/>
        <w:jc w:val="center"/>
        <w:rPr>
          <w:rFonts w:asciiTheme="majorBidi" w:eastAsia="Times New Roman" w:hAnsiTheme="majorBidi" w:cstheme="majorBidi"/>
          <w:b/>
          <w:sz w:val="24"/>
          <w:szCs w:val="24"/>
        </w:rPr>
      </w:pPr>
      <w:r w:rsidRPr="007B70B1">
        <w:rPr>
          <w:rFonts w:asciiTheme="majorBidi" w:hAnsiTheme="majorBidi" w:cstheme="majorBidi"/>
          <w:sz w:val="24"/>
          <w:szCs w:val="24"/>
        </w:rPr>
        <w:t xml:space="preserve"> ARALIK</w:t>
      </w:r>
      <w:r w:rsidRPr="007B70B1">
        <w:rPr>
          <w:rFonts w:asciiTheme="majorBidi" w:eastAsia="Times New Roman" w:hAnsiTheme="majorBidi" w:cstheme="majorBidi"/>
          <w:b/>
          <w:sz w:val="24"/>
          <w:szCs w:val="24"/>
        </w:rPr>
        <w:t>, 202</w:t>
      </w:r>
      <w:r w:rsidR="0078312B">
        <w:rPr>
          <w:rFonts w:asciiTheme="majorBidi" w:eastAsia="Times New Roman" w:hAnsiTheme="majorBidi" w:cstheme="majorBidi"/>
          <w:b/>
          <w:sz w:val="24"/>
          <w:szCs w:val="24"/>
        </w:rPr>
        <w:t>6</w:t>
      </w:r>
    </w:p>
    <w:p w14:paraId="64363DD4" w14:textId="77777777" w:rsidR="00C35178" w:rsidRPr="007B70B1" w:rsidRDefault="007224A4">
      <w:pPr>
        <w:spacing w:line="432" w:lineRule="auto"/>
        <w:jc w:val="both"/>
        <w:rPr>
          <w:rFonts w:asciiTheme="majorBidi" w:eastAsia="Times New Roman" w:hAnsiTheme="majorBidi" w:cstheme="majorBidi"/>
          <w:b/>
          <w:sz w:val="24"/>
          <w:szCs w:val="24"/>
        </w:rPr>
      </w:pPr>
      <w:r w:rsidRPr="007B70B1">
        <w:rPr>
          <w:rFonts w:asciiTheme="majorBidi" w:eastAsia="Times New Roman" w:hAnsiTheme="majorBidi" w:cstheme="majorBidi"/>
          <w:b/>
          <w:sz w:val="24"/>
          <w:szCs w:val="24"/>
        </w:rPr>
        <w:t>AMAÇ</w:t>
      </w:r>
    </w:p>
    <w:p w14:paraId="5D642505" w14:textId="77777777" w:rsidR="009B07A9" w:rsidRDefault="009B07A9" w:rsidP="009B07A9">
      <w:r>
        <w:t>Öğrencilerin nezaket, saygı, empati, dinleme, yanlış anlaşılmayı giderme ve yapıcı konuşma gibi güzel iletişim becerilerini bir hikâye içinde düşünerek ifade etmelerini sağlamak; yaratıcı yazmayı ve Türkçeyi etkili kullanmayı desteklemek.</w:t>
      </w:r>
    </w:p>
    <w:p w14:paraId="588F760C" w14:textId="77777777" w:rsidR="00C35178" w:rsidRPr="007B70B1" w:rsidRDefault="00C35178">
      <w:pPr>
        <w:spacing w:line="432" w:lineRule="auto"/>
        <w:jc w:val="both"/>
        <w:rPr>
          <w:rFonts w:asciiTheme="majorBidi" w:hAnsiTheme="majorBidi" w:cstheme="majorBidi"/>
          <w:sz w:val="24"/>
          <w:szCs w:val="24"/>
        </w:rPr>
      </w:pPr>
    </w:p>
    <w:p w14:paraId="12B08061" w14:textId="77777777" w:rsidR="00C35178" w:rsidRPr="007B70B1" w:rsidRDefault="007224A4">
      <w:pPr>
        <w:spacing w:line="432" w:lineRule="auto"/>
        <w:jc w:val="both"/>
        <w:rPr>
          <w:rFonts w:asciiTheme="majorBidi" w:eastAsia="Times New Roman" w:hAnsiTheme="majorBidi" w:cstheme="majorBidi"/>
          <w:b/>
          <w:sz w:val="24"/>
          <w:szCs w:val="24"/>
        </w:rPr>
      </w:pPr>
      <w:r w:rsidRPr="007B70B1">
        <w:rPr>
          <w:rFonts w:asciiTheme="majorBidi" w:eastAsia="Times New Roman" w:hAnsiTheme="majorBidi" w:cstheme="majorBidi"/>
          <w:b/>
          <w:sz w:val="24"/>
          <w:szCs w:val="24"/>
        </w:rPr>
        <w:t>KONU</w:t>
      </w:r>
    </w:p>
    <w:p w14:paraId="0AFDCDF7" w14:textId="77777777" w:rsidR="004B1615" w:rsidRDefault="004B1615" w:rsidP="004B1615">
      <w:r>
        <w:t xml:space="preserve">Hikâye, “Sözden </w:t>
      </w:r>
      <w:proofErr w:type="spellStart"/>
      <w:r>
        <w:t>Gönüle</w:t>
      </w:r>
      <w:proofErr w:type="spellEnd"/>
      <w:r>
        <w:t xml:space="preserve"> Köprüler Kur” başlığıyla bağlantılı olmalı ve nezaket ile güzel iletişimi olaylar ve kişiler üzerinden göstermelidir. Yalnızca öğüt veren bir yazı yerine başlangıcı, gelişmesi ve sonucu olan bir hikâye beklenir.</w:t>
      </w:r>
    </w:p>
    <w:p w14:paraId="71192D74" w14:textId="77777777" w:rsidR="000775C4" w:rsidRDefault="000775C4" w:rsidP="000775C4">
      <w:pPr>
        <w:rPr>
          <w:b/>
        </w:rPr>
      </w:pPr>
    </w:p>
    <w:p w14:paraId="4D8BA121" w14:textId="20E0F4B9" w:rsidR="000775C4" w:rsidRDefault="000775C4" w:rsidP="000775C4">
      <w:r>
        <w:rPr>
          <w:b/>
        </w:rPr>
        <w:t xml:space="preserve">İşlenebilecek durumlar: </w:t>
      </w:r>
      <w:r>
        <w:t>Kırıcı bir sözün onarılması, birinin dikkatle dinlenmesi, yanlış anlaşılmanın konuşularak çözülmesi, yeni gelen bir öğrencinin kabul görmesi veya farklı görüşteki kişilerin saygıyla iletişim kurması.</w:t>
      </w:r>
    </w:p>
    <w:p w14:paraId="079DD89D" w14:textId="77777777" w:rsidR="000775C4" w:rsidRDefault="000775C4" w:rsidP="004B1615"/>
    <w:p w14:paraId="7D0BE77D" w14:textId="77777777" w:rsidR="00C35178" w:rsidRPr="007B70B1" w:rsidRDefault="007224A4">
      <w:pPr>
        <w:spacing w:line="432" w:lineRule="auto"/>
        <w:jc w:val="both"/>
        <w:rPr>
          <w:rFonts w:asciiTheme="majorBidi" w:hAnsiTheme="majorBidi" w:cstheme="majorBidi"/>
          <w:sz w:val="24"/>
          <w:szCs w:val="24"/>
        </w:rPr>
      </w:pPr>
      <w:r w:rsidRPr="007B70B1">
        <w:rPr>
          <w:rFonts w:asciiTheme="majorBidi" w:hAnsiTheme="majorBidi" w:cstheme="majorBidi"/>
          <w:sz w:val="24"/>
          <w:szCs w:val="24"/>
        </w:rPr>
        <w:t xml:space="preserve"> </w:t>
      </w:r>
    </w:p>
    <w:p w14:paraId="4CBCAE41" w14:textId="77777777" w:rsidR="00C35178" w:rsidRPr="007B70B1" w:rsidRDefault="007224A4">
      <w:pPr>
        <w:spacing w:line="432" w:lineRule="auto"/>
        <w:jc w:val="both"/>
        <w:rPr>
          <w:rFonts w:asciiTheme="majorBidi" w:eastAsia="Times New Roman" w:hAnsiTheme="majorBidi" w:cstheme="majorBidi"/>
          <w:b/>
          <w:sz w:val="24"/>
          <w:szCs w:val="24"/>
        </w:rPr>
      </w:pPr>
      <w:r w:rsidRPr="007B70B1">
        <w:rPr>
          <w:rFonts w:asciiTheme="majorBidi" w:eastAsia="Times New Roman" w:hAnsiTheme="majorBidi" w:cstheme="majorBidi"/>
          <w:b/>
          <w:sz w:val="24"/>
          <w:szCs w:val="24"/>
        </w:rPr>
        <w:t>HEDEF KİTLE</w:t>
      </w:r>
    </w:p>
    <w:p w14:paraId="7D75D996" w14:textId="7929E434" w:rsidR="00C35178" w:rsidRPr="007B70B1" w:rsidRDefault="007224A4">
      <w:pPr>
        <w:spacing w:line="432" w:lineRule="auto"/>
        <w:jc w:val="both"/>
        <w:rPr>
          <w:rFonts w:asciiTheme="majorBidi" w:eastAsia="Times New Roman" w:hAnsiTheme="majorBidi" w:cstheme="majorBidi"/>
          <w:sz w:val="24"/>
          <w:szCs w:val="24"/>
        </w:rPr>
      </w:pPr>
      <w:r w:rsidRPr="007B70B1">
        <w:rPr>
          <w:rFonts w:asciiTheme="majorBidi" w:eastAsia="Times New Roman" w:hAnsiTheme="majorBidi" w:cstheme="majorBidi"/>
          <w:sz w:val="24"/>
          <w:szCs w:val="24"/>
        </w:rPr>
        <w:t xml:space="preserve">Yarışmanın hedef okulumuz öğrencilerinden </w:t>
      </w:r>
      <w:r w:rsidR="000E315A" w:rsidRPr="007B70B1">
        <w:rPr>
          <w:rFonts w:asciiTheme="majorBidi" w:eastAsia="Times New Roman" w:hAnsiTheme="majorBidi" w:cstheme="majorBidi"/>
          <w:sz w:val="24"/>
          <w:szCs w:val="24"/>
        </w:rPr>
        <w:t>5,6,7 ve 8.</w:t>
      </w:r>
      <w:r w:rsidRPr="007B70B1">
        <w:rPr>
          <w:rFonts w:asciiTheme="majorBidi" w:eastAsia="Times New Roman" w:hAnsiTheme="majorBidi" w:cstheme="majorBidi"/>
          <w:sz w:val="24"/>
          <w:szCs w:val="24"/>
        </w:rPr>
        <w:t xml:space="preserve">Sınıf öğrencilerini </w:t>
      </w:r>
      <w:r w:rsidR="007B70B1" w:rsidRPr="007B70B1">
        <w:rPr>
          <w:rFonts w:asciiTheme="majorBidi" w:eastAsia="Times New Roman" w:hAnsiTheme="majorBidi" w:cstheme="majorBidi"/>
          <w:sz w:val="24"/>
          <w:szCs w:val="24"/>
        </w:rPr>
        <w:t>kapsamaktadır.</w:t>
      </w:r>
    </w:p>
    <w:p w14:paraId="2D2957DD" w14:textId="77777777" w:rsidR="00C35178" w:rsidRPr="007B70B1" w:rsidRDefault="007224A4">
      <w:pPr>
        <w:spacing w:line="432" w:lineRule="auto"/>
        <w:jc w:val="both"/>
        <w:rPr>
          <w:rFonts w:asciiTheme="majorBidi" w:hAnsiTheme="majorBidi" w:cstheme="majorBidi"/>
          <w:sz w:val="24"/>
          <w:szCs w:val="24"/>
        </w:rPr>
      </w:pPr>
      <w:r w:rsidRPr="007B70B1">
        <w:rPr>
          <w:rFonts w:asciiTheme="majorBidi" w:hAnsiTheme="majorBidi" w:cstheme="majorBidi"/>
          <w:sz w:val="24"/>
          <w:szCs w:val="24"/>
        </w:rPr>
        <w:t xml:space="preserve"> </w:t>
      </w:r>
    </w:p>
    <w:p w14:paraId="261C833E" w14:textId="39BD7769" w:rsidR="00C35178" w:rsidRPr="007B70B1" w:rsidRDefault="007224A4">
      <w:pPr>
        <w:spacing w:line="432" w:lineRule="auto"/>
        <w:jc w:val="both"/>
        <w:rPr>
          <w:rFonts w:asciiTheme="majorBidi" w:eastAsia="Times New Roman" w:hAnsiTheme="majorBidi" w:cstheme="majorBidi"/>
          <w:b/>
          <w:sz w:val="24"/>
          <w:szCs w:val="24"/>
        </w:rPr>
      </w:pPr>
      <w:r w:rsidRPr="007B70B1">
        <w:rPr>
          <w:rFonts w:asciiTheme="majorBidi" w:eastAsia="Times New Roman" w:hAnsiTheme="majorBidi" w:cstheme="majorBidi"/>
          <w:b/>
          <w:sz w:val="24"/>
          <w:szCs w:val="24"/>
        </w:rPr>
        <w:t>HİK</w:t>
      </w:r>
      <w:r w:rsidR="007B70B1">
        <w:rPr>
          <w:rFonts w:asciiTheme="majorBidi" w:eastAsia="Times New Roman" w:hAnsiTheme="majorBidi" w:cstheme="majorBidi"/>
          <w:b/>
          <w:sz w:val="24"/>
          <w:szCs w:val="24"/>
        </w:rPr>
        <w:t>Â</w:t>
      </w:r>
      <w:r w:rsidRPr="007B70B1">
        <w:rPr>
          <w:rFonts w:asciiTheme="majorBidi" w:eastAsia="Times New Roman" w:hAnsiTheme="majorBidi" w:cstheme="majorBidi"/>
          <w:b/>
          <w:sz w:val="24"/>
          <w:szCs w:val="24"/>
        </w:rPr>
        <w:t>YE YARIŞMASI KATILIM ŞARTLARI</w:t>
      </w:r>
    </w:p>
    <w:p w14:paraId="2EE39FB7" w14:textId="23B955B9" w:rsidR="00C35178" w:rsidRPr="007B70B1" w:rsidRDefault="007224A4">
      <w:pPr>
        <w:spacing w:line="432" w:lineRule="auto"/>
        <w:jc w:val="both"/>
        <w:rPr>
          <w:rFonts w:asciiTheme="majorBidi" w:eastAsia="Times New Roman" w:hAnsiTheme="majorBidi" w:cstheme="majorBidi"/>
          <w:b/>
          <w:sz w:val="24"/>
          <w:szCs w:val="24"/>
        </w:rPr>
      </w:pPr>
      <w:r w:rsidRPr="007B70B1">
        <w:rPr>
          <w:rFonts w:asciiTheme="majorBidi" w:eastAsia="Times New Roman" w:hAnsiTheme="majorBidi" w:cstheme="majorBidi"/>
          <w:b/>
          <w:sz w:val="24"/>
          <w:szCs w:val="24"/>
        </w:rPr>
        <w:t xml:space="preserve">En </w:t>
      </w:r>
      <w:r w:rsidR="007B70B1" w:rsidRPr="007B70B1">
        <w:rPr>
          <w:rFonts w:asciiTheme="majorBidi" w:eastAsia="Times New Roman" w:hAnsiTheme="majorBidi" w:cstheme="majorBidi"/>
          <w:b/>
          <w:sz w:val="24"/>
          <w:szCs w:val="24"/>
        </w:rPr>
        <w:t>hikâye yarışması</w:t>
      </w:r>
      <w:r w:rsidRPr="007B70B1">
        <w:rPr>
          <w:rFonts w:asciiTheme="majorBidi" w:eastAsia="Times New Roman" w:hAnsiTheme="majorBidi" w:cstheme="majorBidi"/>
          <w:b/>
          <w:sz w:val="24"/>
          <w:szCs w:val="24"/>
        </w:rPr>
        <w:t>, Dilimizin Zenginlikleri Projesi uygulama kılavuzu ve eylem planı faaliyetleri çerçevesinde hazırlanmıştır.</w:t>
      </w:r>
    </w:p>
    <w:p w14:paraId="6D73002D" w14:textId="47E0305A" w:rsidR="00C35178" w:rsidRPr="00E22AFB" w:rsidRDefault="000E315A" w:rsidP="00E22AFB">
      <w:pPr>
        <w:pStyle w:val="ListeParagraf"/>
        <w:numPr>
          <w:ilvl w:val="0"/>
          <w:numId w:val="3"/>
        </w:numPr>
        <w:spacing w:line="432" w:lineRule="auto"/>
        <w:jc w:val="both"/>
        <w:rPr>
          <w:rFonts w:asciiTheme="majorBidi" w:eastAsia="Times New Roman" w:hAnsiTheme="majorBidi" w:cstheme="majorBidi"/>
          <w:sz w:val="24"/>
          <w:szCs w:val="24"/>
        </w:rPr>
      </w:pPr>
      <w:r w:rsidRPr="00E22AFB">
        <w:rPr>
          <w:rFonts w:asciiTheme="majorBidi" w:eastAsia="Times New Roman" w:hAnsiTheme="majorBidi" w:cstheme="majorBidi"/>
          <w:sz w:val="24"/>
          <w:szCs w:val="24"/>
        </w:rPr>
        <w:t>Yarışmaya okulumuz 5,6,7 ve 8</w:t>
      </w:r>
      <w:r w:rsidR="007224A4" w:rsidRPr="00E22AFB">
        <w:rPr>
          <w:rFonts w:asciiTheme="majorBidi" w:eastAsia="Times New Roman" w:hAnsiTheme="majorBidi" w:cstheme="majorBidi"/>
          <w:sz w:val="24"/>
          <w:szCs w:val="24"/>
        </w:rPr>
        <w:t>. Sınıf öğrencileri katılabilir.</w:t>
      </w:r>
    </w:p>
    <w:p w14:paraId="75263095" w14:textId="77777777" w:rsidR="00221640" w:rsidRPr="00221640" w:rsidRDefault="00221640" w:rsidP="00E22AFB">
      <w:pPr>
        <w:pStyle w:val="ListeMaddemi"/>
        <w:numPr>
          <w:ilvl w:val="0"/>
          <w:numId w:val="3"/>
        </w:numPr>
        <w:rPr>
          <w:lang w:val="tr"/>
        </w:rPr>
      </w:pPr>
      <w:r w:rsidRPr="00221640">
        <w:rPr>
          <w:lang w:val="tr"/>
        </w:rPr>
        <w:t>Yarışmaya belirtilen sınıf düzeylerindeki öğrenciler bireysel olarak katılır.</w:t>
      </w:r>
    </w:p>
    <w:p w14:paraId="6FDAB03C" w14:textId="3A5E73C2" w:rsidR="00C35178" w:rsidRPr="00E22AFB" w:rsidRDefault="007224A4" w:rsidP="00E22AFB">
      <w:pPr>
        <w:pStyle w:val="ListeParagraf"/>
        <w:numPr>
          <w:ilvl w:val="0"/>
          <w:numId w:val="3"/>
        </w:numPr>
        <w:spacing w:line="432" w:lineRule="auto"/>
        <w:jc w:val="both"/>
        <w:rPr>
          <w:rFonts w:asciiTheme="majorBidi" w:eastAsia="Times New Roman" w:hAnsiTheme="majorBidi" w:cstheme="majorBidi"/>
          <w:sz w:val="24"/>
          <w:szCs w:val="24"/>
        </w:rPr>
      </w:pPr>
      <w:r w:rsidRPr="00E22AFB">
        <w:rPr>
          <w:rFonts w:asciiTheme="majorBidi" w:eastAsia="Times New Roman" w:hAnsiTheme="majorBidi" w:cstheme="majorBidi"/>
          <w:sz w:val="24"/>
          <w:szCs w:val="24"/>
        </w:rPr>
        <w:t xml:space="preserve">Öğrenci, yarışmaya yalnızca bir (1) </w:t>
      </w:r>
      <w:r w:rsidR="007B70B1" w:rsidRPr="00E22AFB">
        <w:rPr>
          <w:rFonts w:asciiTheme="majorBidi" w:eastAsia="Times New Roman" w:hAnsiTheme="majorBidi" w:cstheme="majorBidi"/>
          <w:sz w:val="24"/>
          <w:szCs w:val="24"/>
        </w:rPr>
        <w:t>hikâye ile</w:t>
      </w:r>
      <w:r w:rsidRPr="00E22AFB">
        <w:rPr>
          <w:rFonts w:asciiTheme="majorBidi" w:eastAsia="Times New Roman" w:hAnsiTheme="majorBidi" w:cstheme="majorBidi"/>
          <w:sz w:val="24"/>
          <w:szCs w:val="24"/>
        </w:rPr>
        <w:t xml:space="preserve"> katılabilir.</w:t>
      </w:r>
    </w:p>
    <w:p w14:paraId="33A7F199" w14:textId="1BDBA85F" w:rsidR="00C35178" w:rsidRPr="00E22AFB" w:rsidRDefault="007224A4" w:rsidP="00E22AFB">
      <w:pPr>
        <w:pStyle w:val="ListeParagraf"/>
        <w:numPr>
          <w:ilvl w:val="0"/>
          <w:numId w:val="3"/>
        </w:numPr>
        <w:spacing w:line="432" w:lineRule="auto"/>
        <w:jc w:val="both"/>
        <w:rPr>
          <w:rFonts w:asciiTheme="majorBidi" w:eastAsia="Times New Roman" w:hAnsiTheme="majorBidi" w:cstheme="majorBidi"/>
          <w:sz w:val="24"/>
          <w:szCs w:val="24"/>
        </w:rPr>
      </w:pPr>
      <w:r w:rsidRPr="00E22AFB">
        <w:rPr>
          <w:rFonts w:asciiTheme="majorBidi" w:eastAsia="Times New Roman" w:hAnsiTheme="majorBidi" w:cstheme="majorBidi"/>
          <w:sz w:val="24"/>
          <w:szCs w:val="24"/>
        </w:rPr>
        <w:t xml:space="preserve">Yarışmaya gönderilen eserin </w:t>
      </w:r>
      <w:r w:rsidR="007B70B1" w:rsidRPr="00E22AFB">
        <w:rPr>
          <w:rFonts w:asciiTheme="majorBidi" w:eastAsia="Times New Roman" w:hAnsiTheme="majorBidi" w:cstheme="majorBidi"/>
          <w:sz w:val="24"/>
          <w:szCs w:val="24"/>
        </w:rPr>
        <w:t xml:space="preserve">sadece </w:t>
      </w:r>
      <w:r w:rsidRPr="00E22AFB">
        <w:rPr>
          <w:rFonts w:asciiTheme="majorBidi" w:eastAsia="Times New Roman" w:hAnsiTheme="majorBidi" w:cstheme="majorBidi"/>
          <w:sz w:val="24"/>
          <w:szCs w:val="24"/>
        </w:rPr>
        <w:t xml:space="preserve">bir öğrenci tarafından hazırlanması gerekmektedir. </w:t>
      </w:r>
    </w:p>
    <w:p w14:paraId="255907D5" w14:textId="113A86BE" w:rsidR="007B70B1" w:rsidRPr="00E22AFB" w:rsidRDefault="00E22AFB" w:rsidP="00E22AFB">
      <w:pPr>
        <w:pStyle w:val="ListeMaddemi"/>
        <w:numPr>
          <w:ilvl w:val="0"/>
          <w:numId w:val="3"/>
        </w:numPr>
        <w:rPr>
          <w:lang w:val="tr"/>
        </w:rPr>
      </w:pPr>
      <w:r w:rsidRPr="00E22AFB">
        <w:rPr>
          <w:rFonts w:asciiTheme="majorBidi" w:eastAsia="Times New Roman" w:hAnsiTheme="majorBidi" w:cstheme="majorBidi"/>
          <w:sz w:val="24"/>
          <w:szCs w:val="24"/>
          <w:lang w:val="tr"/>
        </w:rPr>
        <w:lastRenderedPageBreak/>
        <w:t>Hikâye özgün bir şekilde tasarlanıp hazırlanmalıdır.</w:t>
      </w:r>
    </w:p>
    <w:p w14:paraId="339D3F02" w14:textId="0D4FD9FA" w:rsidR="00C35178" w:rsidRPr="00E22AFB" w:rsidRDefault="007224A4" w:rsidP="00E22AFB">
      <w:pPr>
        <w:pStyle w:val="ListeParagraf"/>
        <w:numPr>
          <w:ilvl w:val="0"/>
          <w:numId w:val="3"/>
        </w:numPr>
        <w:spacing w:line="432" w:lineRule="auto"/>
        <w:jc w:val="both"/>
        <w:rPr>
          <w:rFonts w:asciiTheme="majorBidi" w:eastAsia="Times New Roman" w:hAnsiTheme="majorBidi" w:cstheme="majorBidi"/>
          <w:sz w:val="24"/>
          <w:szCs w:val="24"/>
        </w:rPr>
      </w:pPr>
      <w:r w:rsidRPr="00E22AFB">
        <w:rPr>
          <w:rFonts w:asciiTheme="majorBidi" w:eastAsia="Times New Roman" w:hAnsiTheme="majorBidi" w:cstheme="majorBidi"/>
          <w:sz w:val="24"/>
          <w:szCs w:val="24"/>
        </w:rPr>
        <w:t xml:space="preserve">  </w:t>
      </w:r>
      <w:r w:rsidR="00E22AFB" w:rsidRPr="006A3B67">
        <w:t>Hikâye Türkçe yazılmalı ve daha önce bir yarışmada derece almamış olmalıdır.</w:t>
      </w:r>
    </w:p>
    <w:p w14:paraId="32870F90" w14:textId="4554C988" w:rsidR="00C35178" w:rsidRDefault="007B70B1" w:rsidP="00E22AFB">
      <w:pPr>
        <w:pStyle w:val="ListeParagraf"/>
        <w:numPr>
          <w:ilvl w:val="0"/>
          <w:numId w:val="3"/>
        </w:numPr>
        <w:spacing w:line="432" w:lineRule="auto"/>
        <w:jc w:val="both"/>
        <w:rPr>
          <w:rFonts w:asciiTheme="majorBidi" w:eastAsia="Times New Roman" w:hAnsiTheme="majorBidi" w:cstheme="majorBidi"/>
          <w:sz w:val="24"/>
          <w:szCs w:val="24"/>
        </w:rPr>
      </w:pPr>
      <w:r w:rsidRPr="00E22AFB">
        <w:rPr>
          <w:rFonts w:asciiTheme="majorBidi" w:hAnsiTheme="majorBidi" w:cstheme="majorBidi"/>
          <w:sz w:val="24"/>
          <w:szCs w:val="24"/>
        </w:rPr>
        <w:t xml:space="preserve">Hikâye </w:t>
      </w:r>
      <w:r w:rsidRPr="00E22AFB">
        <w:rPr>
          <w:rFonts w:asciiTheme="majorBidi" w:eastAsia="Times New Roman" w:hAnsiTheme="majorBidi" w:cstheme="majorBidi"/>
          <w:sz w:val="24"/>
          <w:szCs w:val="24"/>
        </w:rPr>
        <w:t>hazırlayan</w:t>
      </w:r>
      <w:r w:rsidR="007224A4" w:rsidRPr="00E22AFB">
        <w:rPr>
          <w:rFonts w:asciiTheme="majorBidi" w:eastAsia="Times New Roman" w:hAnsiTheme="majorBidi" w:cstheme="majorBidi"/>
          <w:sz w:val="24"/>
          <w:szCs w:val="24"/>
        </w:rPr>
        <w:t xml:space="preserve"> öğrenci, tasarımı yaparken tüm işlem basamaklarını elle yapacaktır. Dijital baskılı tasarımlar değerlendirmeye alınmayacaktır.</w:t>
      </w:r>
    </w:p>
    <w:p w14:paraId="7D154FA4" w14:textId="77777777" w:rsidR="00DF21F4" w:rsidRPr="00DF21F4" w:rsidRDefault="00DF21F4" w:rsidP="00DF21F4">
      <w:pPr>
        <w:pStyle w:val="ListeMaddemi"/>
        <w:numPr>
          <w:ilvl w:val="0"/>
          <w:numId w:val="3"/>
        </w:numPr>
        <w:rPr>
          <w:lang w:val="tr"/>
        </w:rPr>
      </w:pPr>
      <w:r w:rsidRPr="00DF21F4">
        <w:rPr>
          <w:lang w:val="tr"/>
        </w:rPr>
        <w:t>Metin 500–1000 sözcük arasında olmalıdır; başlık sözcük sayısına dâhil değildir.</w:t>
      </w:r>
    </w:p>
    <w:p w14:paraId="621132FA" w14:textId="2068FD22" w:rsidR="0079345F" w:rsidRPr="00A62E85" w:rsidRDefault="00A62E85" w:rsidP="00A62E85">
      <w:pPr>
        <w:pStyle w:val="ListeMaddemi"/>
        <w:numPr>
          <w:ilvl w:val="0"/>
          <w:numId w:val="3"/>
        </w:numPr>
        <w:rPr>
          <w:lang w:val="tr"/>
        </w:rPr>
      </w:pPr>
      <w:r w:rsidRPr="00A62E85">
        <w:rPr>
          <w:lang w:val="tr"/>
        </w:rPr>
        <w:t>Hikâyede gerçek kişilerin özel bilgilerine yer verilmez; incitici, ayrımcı veya şiddeti özendirici anlatımdan kaçınılır.</w:t>
      </w:r>
    </w:p>
    <w:p w14:paraId="026CC701" w14:textId="0DBEA937" w:rsidR="00C35178" w:rsidRPr="00E22AFB" w:rsidRDefault="007B70B1" w:rsidP="00E22AFB">
      <w:pPr>
        <w:pStyle w:val="ListeParagraf"/>
        <w:numPr>
          <w:ilvl w:val="0"/>
          <w:numId w:val="3"/>
        </w:numPr>
        <w:spacing w:line="432" w:lineRule="auto"/>
        <w:jc w:val="both"/>
        <w:rPr>
          <w:rFonts w:asciiTheme="majorBidi" w:eastAsia="Times New Roman" w:hAnsiTheme="majorBidi" w:cstheme="majorBidi"/>
          <w:sz w:val="24"/>
          <w:szCs w:val="24"/>
        </w:rPr>
      </w:pPr>
      <w:r w:rsidRPr="00E22AFB">
        <w:rPr>
          <w:rFonts w:asciiTheme="majorBidi" w:eastAsia="Times New Roman" w:hAnsiTheme="majorBidi" w:cstheme="majorBidi"/>
          <w:sz w:val="24"/>
          <w:szCs w:val="24"/>
        </w:rPr>
        <w:t>Hikâye</w:t>
      </w:r>
      <w:r w:rsidR="007224A4" w:rsidRPr="00E22AFB">
        <w:rPr>
          <w:rFonts w:asciiTheme="majorBidi" w:eastAsia="Times New Roman" w:hAnsiTheme="majorBidi" w:cstheme="majorBidi"/>
          <w:sz w:val="24"/>
          <w:szCs w:val="24"/>
        </w:rPr>
        <w:t xml:space="preserve"> boyutu özgündür her öğrenci istediği boyutta tasarlayabilir. </w:t>
      </w:r>
    </w:p>
    <w:p w14:paraId="221B33FA" w14:textId="71EA7DCC" w:rsidR="00C35178" w:rsidRPr="00E22AFB" w:rsidRDefault="007224A4" w:rsidP="00E22AFB">
      <w:pPr>
        <w:pStyle w:val="ListeParagraf"/>
        <w:numPr>
          <w:ilvl w:val="0"/>
          <w:numId w:val="3"/>
        </w:numPr>
        <w:spacing w:line="432" w:lineRule="auto"/>
        <w:jc w:val="both"/>
        <w:rPr>
          <w:rFonts w:asciiTheme="majorBidi" w:eastAsia="Times New Roman" w:hAnsiTheme="majorBidi" w:cstheme="majorBidi"/>
          <w:sz w:val="24"/>
          <w:szCs w:val="24"/>
        </w:rPr>
      </w:pPr>
      <w:r w:rsidRPr="00E22AFB">
        <w:rPr>
          <w:rFonts w:asciiTheme="majorBidi" w:eastAsia="Times New Roman" w:hAnsiTheme="majorBidi" w:cstheme="majorBidi"/>
          <w:sz w:val="24"/>
          <w:szCs w:val="24"/>
        </w:rPr>
        <w:t xml:space="preserve">Her </w:t>
      </w:r>
      <w:r w:rsidR="007B70B1" w:rsidRPr="00E22AFB">
        <w:rPr>
          <w:rFonts w:asciiTheme="majorBidi" w:eastAsia="Times New Roman" w:hAnsiTheme="majorBidi" w:cstheme="majorBidi"/>
          <w:sz w:val="24"/>
          <w:szCs w:val="24"/>
        </w:rPr>
        <w:t>hikâyeye</w:t>
      </w:r>
      <w:r w:rsidRPr="00E22AFB">
        <w:rPr>
          <w:rFonts w:asciiTheme="majorBidi" w:eastAsia="Times New Roman" w:hAnsiTheme="majorBidi" w:cstheme="majorBidi"/>
          <w:sz w:val="24"/>
          <w:szCs w:val="24"/>
        </w:rPr>
        <w:t xml:space="preserve"> mutlaka bir kapak eklenmelidir. </w:t>
      </w:r>
    </w:p>
    <w:p w14:paraId="08A5C3A9" w14:textId="160E9323" w:rsidR="00C35178" w:rsidRPr="00E22AFB" w:rsidRDefault="007B70B1" w:rsidP="00E22AFB">
      <w:pPr>
        <w:pStyle w:val="ListeParagraf"/>
        <w:numPr>
          <w:ilvl w:val="0"/>
          <w:numId w:val="3"/>
        </w:numPr>
        <w:spacing w:line="432" w:lineRule="auto"/>
        <w:jc w:val="both"/>
        <w:rPr>
          <w:rFonts w:asciiTheme="majorBidi" w:hAnsiTheme="majorBidi" w:cstheme="majorBidi"/>
          <w:sz w:val="24"/>
          <w:szCs w:val="24"/>
        </w:rPr>
      </w:pPr>
      <w:r w:rsidRPr="00E22AFB">
        <w:rPr>
          <w:rFonts w:asciiTheme="majorBidi" w:eastAsia="Times New Roman" w:hAnsiTheme="majorBidi" w:cstheme="majorBidi"/>
          <w:sz w:val="24"/>
          <w:szCs w:val="24"/>
        </w:rPr>
        <w:t>Hikâye</w:t>
      </w:r>
      <w:r w:rsidR="007224A4" w:rsidRPr="00E22AFB">
        <w:rPr>
          <w:rFonts w:asciiTheme="majorBidi" w:eastAsia="Times New Roman" w:hAnsiTheme="majorBidi" w:cstheme="majorBidi"/>
          <w:sz w:val="24"/>
          <w:szCs w:val="24"/>
        </w:rPr>
        <w:t xml:space="preserve"> tasarımında istenilen teknik ve malzeme olarak el işi kâğıdı, </w:t>
      </w:r>
      <w:proofErr w:type="spellStart"/>
      <w:r w:rsidR="007224A4" w:rsidRPr="00E22AFB">
        <w:rPr>
          <w:rFonts w:asciiTheme="majorBidi" w:eastAsia="Times New Roman" w:hAnsiTheme="majorBidi" w:cstheme="majorBidi"/>
          <w:sz w:val="24"/>
          <w:szCs w:val="24"/>
        </w:rPr>
        <w:t>eva</w:t>
      </w:r>
      <w:proofErr w:type="spellEnd"/>
      <w:r w:rsidR="007224A4" w:rsidRPr="00E22AFB">
        <w:rPr>
          <w:rFonts w:asciiTheme="majorBidi" w:eastAsia="Times New Roman" w:hAnsiTheme="majorBidi" w:cstheme="majorBidi"/>
          <w:sz w:val="24"/>
          <w:szCs w:val="24"/>
        </w:rPr>
        <w:t xml:space="preserve"> kâğıt; kuru, pastel, sulu boya </w:t>
      </w:r>
      <w:r w:rsidRPr="00E22AFB">
        <w:rPr>
          <w:rFonts w:asciiTheme="majorBidi" w:eastAsia="Times New Roman" w:hAnsiTheme="majorBidi" w:cstheme="majorBidi"/>
          <w:sz w:val="24"/>
          <w:szCs w:val="24"/>
        </w:rPr>
        <w:t>vb. kullanılabilir</w:t>
      </w:r>
      <w:r w:rsidR="007224A4" w:rsidRPr="00E22AFB">
        <w:rPr>
          <w:rFonts w:asciiTheme="majorBidi" w:eastAsia="Times New Roman" w:hAnsiTheme="majorBidi" w:cstheme="majorBidi"/>
          <w:sz w:val="24"/>
          <w:szCs w:val="24"/>
        </w:rPr>
        <w:t xml:space="preserve">. </w:t>
      </w:r>
      <w:r w:rsidRPr="00E22AFB">
        <w:rPr>
          <w:rFonts w:asciiTheme="majorBidi" w:eastAsia="Times New Roman" w:hAnsiTheme="majorBidi" w:cstheme="majorBidi"/>
          <w:sz w:val="24"/>
          <w:szCs w:val="24"/>
        </w:rPr>
        <w:t>Hikâye</w:t>
      </w:r>
      <w:r w:rsidR="007224A4" w:rsidRPr="00E22AFB">
        <w:rPr>
          <w:rFonts w:asciiTheme="majorBidi" w:eastAsia="Times New Roman" w:hAnsiTheme="majorBidi" w:cstheme="majorBidi"/>
          <w:sz w:val="24"/>
          <w:szCs w:val="24"/>
        </w:rPr>
        <w:t xml:space="preserve"> resimli, çizimli, şekilli, siyah-beyaz veya renkli hazırlanabilir. Bunlar dışında hazır materyallere yer verilmemelidir.</w:t>
      </w:r>
      <w:r w:rsidR="007224A4" w:rsidRPr="00E22AFB">
        <w:rPr>
          <w:rFonts w:asciiTheme="majorBidi" w:hAnsiTheme="majorBidi" w:cstheme="majorBidi"/>
          <w:sz w:val="24"/>
          <w:szCs w:val="24"/>
        </w:rPr>
        <w:t xml:space="preserve"> </w:t>
      </w:r>
    </w:p>
    <w:p w14:paraId="5A4FD999" w14:textId="1AC10FCE" w:rsidR="00C35178" w:rsidRPr="00E22AFB" w:rsidRDefault="007224A4" w:rsidP="00E22AFB">
      <w:pPr>
        <w:pStyle w:val="ListeParagraf"/>
        <w:numPr>
          <w:ilvl w:val="0"/>
          <w:numId w:val="3"/>
        </w:numPr>
        <w:spacing w:line="432" w:lineRule="auto"/>
        <w:jc w:val="both"/>
        <w:rPr>
          <w:rFonts w:asciiTheme="majorBidi" w:hAnsiTheme="majorBidi" w:cstheme="majorBidi"/>
          <w:sz w:val="24"/>
          <w:szCs w:val="24"/>
        </w:rPr>
      </w:pPr>
      <w:r w:rsidRPr="00E22AFB">
        <w:rPr>
          <w:rFonts w:asciiTheme="majorBidi" w:eastAsia="Times New Roman" w:hAnsiTheme="majorBidi" w:cstheme="majorBidi"/>
          <w:sz w:val="24"/>
          <w:szCs w:val="24"/>
        </w:rPr>
        <w:t>Tasarımda görsel ve yazı unsurları dengeli bir şekilde kullanılmalıdır.</w:t>
      </w:r>
      <w:r w:rsidRPr="00E22AFB">
        <w:rPr>
          <w:rFonts w:asciiTheme="majorBidi" w:hAnsiTheme="majorBidi" w:cstheme="majorBidi"/>
          <w:sz w:val="24"/>
          <w:szCs w:val="24"/>
        </w:rPr>
        <w:t xml:space="preserve"> </w:t>
      </w:r>
    </w:p>
    <w:p w14:paraId="445BAD0E" w14:textId="6F937466" w:rsidR="00C35178" w:rsidRPr="00E22AFB" w:rsidRDefault="007B70B1" w:rsidP="00E22AFB">
      <w:pPr>
        <w:pStyle w:val="ListeParagraf"/>
        <w:numPr>
          <w:ilvl w:val="0"/>
          <w:numId w:val="3"/>
        </w:numPr>
        <w:spacing w:line="432" w:lineRule="auto"/>
        <w:jc w:val="both"/>
        <w:rPr>
          <w:rFonts w:asciiTheme="majorBidi" w:eastAsia="Times New Roman" w:hAnsiTheme="majorBidi" w:cstheme="majorBidi"/>
          <w:sz w:val="24"/>
          <w:szCs w:val="24"/>
        </w:rPr>
      </w:pPr>
      <w:r w:rsidRPr="00E22AFB">
        <w:rPr>
          <w:rFonts w:asciiTheme="majorBidi" w:eastAsia="Times New Roman" w:hAnsiTheme="majorBidi" w:cstheme="majorBidi"/>
          <w:sz w:val="24"/>
          <w:szCs w:val="24"/>
        </w:rPr>
        <w:t>Hikâyede</w:t>
      </w:r>
      <w:r w:rsidR="007224A4" w:rsidRPr="00E22AFB">
        <w:rPr>
          <w:rFonts w:asciiTheme="majorBidi" w:eastAsia="Times New Roman" w:hAnsiTheme="majorBidi" w:cstheme="majorBidi"/>
          <w:sz w:val="24"/>
          <w:szCs w:val="24"/>
        </w:rPr>
        <w:t xml:space="preserve"> kullanılan yazılar okunaklı olmalı ve elle yazılmalıdır.</w:t>
      </w:r>
    </w:p>
    <w:p w14:paraId="0C0AD033" w14:textId="3BA2B28C" w:rsidR="00C35178" w:rsidRPr="00E22AFB" w:rsidRDefault="007B70B1" w:rsidP="00E22AFB">
      <w:pPr>
        <w:pStyle w:val="ListeParagraf"/>
        <w:numPr>
          <w:ilvl w:val="0"/>
          <w:numId w:val="3"/>
        </w:numPr>
        <w:spacing w:line="432" w:lineRule="auto"/>
        <w:jc w:val="both"/>
        <w:rPr>
          <w:rFonts w:asciiTheme="majorBidi" w:eastAsia="Times New Roman" w:hAnsiTheme="majorBidi" w:cstheme="majorBidi"/>
          <w:sz w:val="24"/>
          <w:szCs w:val="24"/>
        </w:rPr>
      </w:pPr>
      <w:r w:rsidRPr="00E22AFB">
        <w:rPr>
          <w:rFonts w:asciiTheme="majorBidi" w:eastAsia="Times New Roman" w:hAnsiTheme="majorBidi" w:cstheme="majorBidi"/>
          <w:sz w:val="24"/>
          <w:szCs w:val="24"/>
        </w:rPr>
        <w:t>Hikâyenin ön yüzünde</w:t>
      </w:r>
      <w:r w:rsidR="007224A4" w:rsidRPr="00E22AFB">
        <w:rPr>
          <w:rFonts w:asciiTheme="majorBidi" w:eastAsia="Times New Roman" w:hAnsiTheme="majorBidi" w:cstheme="majorBidi"/>
          <w:sz w:val="24"/>
          <w:szCs w:val="24"/>
        </w:rPr>
        <w:t xml:space="preserve"> oluşturulan görsel tasarım dışında </w:t>
      </w:r>
      <w:r w:rsidR="007224A4" w:rsidRPr="00E22AFB">
        <w:rPr>
          <w:rFonts w:asciiTheme="majorBidi" w:eastAsia="Times New Roman" w:hAnsiTheme="majorBidi" w:cstheme="majorBidi"/>
          <w:b/>
          <w:sz w:val="24"/>
          <w:szCs w:val="24"/>
        </w:rPr>
        <w:t>projenin adı olan “Dilimizin Zenginlikleri”</w:t>
      </w:r>
      <w:r w:rsidRPr="00E22AFB">
        <w:rPr>
          <w:rFonts w:asciiTheme="majorBidi" w:eastAsia="Times New Roman" w:hAnsiTheme="majorBidi" w:cstheme="majorBidi"/>
          <w:b/>
          <w:sz w:val="24"/>
          <w:szCs w:val="24"/>
        </w:rPr>
        <w:t xml:space="preserve"> </w:t>
      </w:r>
      <w:r w:rsidR="007224A4" w:rsidRPr="00E22AFB">
        <w:rPr>
          <w:rFonts w:asciiTheme="majorBidi" w:eastAsia="Times New Roman" w:hAnsiTheme="majorBidi" w:cstheme="majorBidi"/>
          <w:sz w:val="24"/>
          <w:szCs w:val="24"/>
        </w:rPr>
        <w:t>yer almalıdır.</w:t>
      </w:r>
    </w:p>
    <w:p w14:paraId="15E1ED67" w14:textId="48005912" w:rsidR="00C35178" w:rsidRPr="00E22AFB" w:rsidRDefault="007B70B1" w:rsidP="00E22AFB">
      <w:pPr>
        <w:pStyle w:val="ListeParagraf"/>
        <w:numPr>
          <w:ilvl w:val="0"/>
          <w:numId w:val="3"/>
        </w:numPr>
        <w:spacing w:line="432" w:lineRule="auto"/>
        <w:jc w:val="both"/>
        <w:rPr>
          <w:rFonts w:asciiTheme="majorBidi" w:eastAsia="Times New Roman" w:hAnsiTheme="majorBidi" w:cstheme="majorBidi"/>
          <w:sz w:val="24"/>
          <w:szCs w:val="24"/>
        </w:rPr>
      </w:pPr>
      <w:r w:rsidRPr="00E22AFB">
        <w:rPr>
          <w:rFonts w:asciiTheme="majorBidi" w:eastAsia="Times New Roman" w:hAnsiTheme="majorBidi" w:cstheme="majorBidi"/>
          <w:sz w:val="24"/>
          <w:szCs w:val="24"/>
        </w:rPr>
        <w:t>Hikâyenin tasarımının</w:t>
      </w:r>
      <w:r w:rsidR="007224A4" w:rsidRPr="00E22AFB">
        <w:rPr>
          <w:rFonts w:asciiTheme="majorBidi" w:eastAsia="Times New Roman" w:hAnsiTheme="majorBidi" w:cstheme="majorBidi"/>
          <w:sz w:val="24"/>
          <w:szCs w:val="24"/>
        </w:rPr>
        <w:t xml:space="preserve"> </w:t>
      </w:r>
      <w:r w:rsidR="007224A4" w:rsidRPr="00E22AFB">
        <w:rPr>
          <w:rFonts w:asciiTheme="majorBidi" w:eastAsia="Times New Roman" w:hAnsiTheme="majorBidi" w:cstheme="majorBidi"/>
          <w:b/>
          <w:sz w:val="24"/>
          <w:szCs w:val="24"/>
        </w:rPr>
        <w:t xml:space="preserve">ilk sayfasında </w:t>
      </w:r>
      <w:r w:rsidR="007224A4" w:rsidRPr="00E22AFB">
        <w:rPr>
          <w:rFonts w:asciiTheme="majorBidi" w:eastAsia="Times New Roman" w:hAnsiTheme="majorBidi" w:cstheme="majorBidi"/>
          <w:sz w:val="24"/>
          <w:szCs w:val="24"/>
        </w:rPr>
        <w:t xml:space="preserve">tasarlayıp hazırlayan öğrencinin adı soyadı, ilçesi, okulu, sınıfı, danışman öğretmenin adı- </w:t>
      </w:r>
      <w:r w:rsidRPr="00E22AFB">
        <w:rPr>
          <w:rFonts w:asciiTheme="majorBidi" w:eastAsia="Times New Roman" w:hAnsiTheme="majorBidi" w:cstheme="majorBidi"/>
          <w:sz w:val="24"/>
          <w:szCs w:val="24"/>
        </w:rPr>
        <w:t>soyadı yer</w:t>
      </w:r>
      <w:r w:rsidR="007224A4" w:rsidRPr="00E22AFB">
        <w:rPr>
          <w:rFonts w:asciiTheme="majorBidi" w:eastAsia="Times New Roman" w:hAnsiTheme="majorBidi" w:cstheme="majorBidi"/>
          <w:sz w:val="24"/>
          <w:szCs w:val="24"/>
        </w:rPr>
        <w:t xml:space="preserve"> almalıdır.</w:t>
      </w:r>
    </w:p>
    <w:p w14:paraId="175D36BA" w14:textId="62465120" w:rsidR="00C35178" w:rsidRPr="00E22AFB" w:rsidRDefault="007224A4" w:rsidP="00E22AFB">
      <w:pPr>
        <w:pStyle w:val="ListeParagraf"/>
        <w:numPr>
          <w:ilvl w:val="0"/>
          <w:numId w:val="3"/>
        </w:numPr>
        <w:spacing w:line="432" w:lineRule="auto"/>
        <w:jc w:val="both"/>
        <w:rPr>
          <w:rFonts w:asciiTheme="majorBidi" w:eastAsia="Times New Roman" w:hAnsiTheme="majorBidi" w:cstheme="majorBidi"/>
          <w:sz w:val="24"/>
          <w:szCs w:val="24"/>
        </w:rPr>
      </w:pPr>
      <w:r w:rsidRPr="00E22AFB">
        <w:rPr>
          <w:rFonts w:asciiTheme="majorBidi" w:eastAsia="Times New Roman" w:hAnsiTheme="majorBidi" w:cstheme="majorBidi"/>
          <w:sz w:val="24"/>
          <w:szCs w:val="24"/>
        </w:rPr>
        <w:t>Her Okul Müdürlüğü kendi okulları arasında yarışmayı düzenleyecektir.</w:t>
      </w:r>
    </w:p>
    <w:p w14:paraId="6E093AC9" w14:textId="25ECD6D1" w:rsidR="00C35178" w:rsidRPr="00E22AFB" w:rsidRDefault="007B70B1" w:rsidP="00E22AFB">
      <w:pPr>
        <w:pStyle w:val="ListeParagraf"/>
        <w:numPr>
          <w:ilvl w:val="0"/>
          <w:numId w:val="3"/>
        </w:numPr>
        <w:spacing w:line="432" w:lineRule="auto"/>
        <w:jc w:val="both"/>
        <w:rPr>
          <w:rFonts w:asciiTheme="majorBidi" w:hAnsiTheme="majorBidi" w:cstheme="majorBidi"/>
          <w:sz w:val="24"/>
          <w:szCs w:val="24"/>
        </w:rPr>
      </w:pPr>
      <w:r w:rsidRPr="00E22AFB">
        <w:rPr>
          <w:rFonts w:asciiTheme="majorBidi" w:eastAsia="Times New Roman" w:hAnsiTheme="majorBidi" w:cstheme="majorBidi"/>
          <w:sz w:val="24"/>
          <w:szCs w:val="24"/>
        </w:rPr>
        <w:t>Sınıflar,</w:t>
      </w:r>
      <w:r w:rsidR="007224A4" w:rsidRPr="00E22AFB">
        <w:rPr>
          <w:rFonts w:asciiTheme="majorBidi" w:eastAsia="Times New Roman" w:hAnsiTheme="majorBidi" w:cstheme="majorBidi"/>
          <w:sz w:val="24"/>
          <w:szCs w:val="24"/>
        </w:rPr>
        <w:t xml:space="preserve"> komisyon marifetiyle her sınıf </w:t>
      </w:r>
      <w:r w:rsidRPr="00E22AFB">
        <w:rPr>
          <w:rFonts w:asciiTheme="majorBidi" w:eastAsia="Times New Roman" w:hAnsiTheme="majorBidi" w:cstheme="majorBidi"/>
          <w:sz w:val="24"/>
          <w:szCs w:val="24"/>
        </w:rPr>
        <w:t>seviyesinde birinci</w:t>
      </w:r>
      <w:r w:rsidR="007224A4" w:rsidRPr="00E22AFB">
        <w:rPr>
          <w:rFonts w:asciiTheme="majorBidi" w:eastAsia="Times New Roman" w:hAnsiTheme="majorBidi" w:cstheme="majorBidi"/>
          <w:sz w:val="24"/>
          <w:szCs w:val="24"/>
        </w:rPr>
        <w:t xml:space="preserve">, ikinci ve üçüncülerini seçerek okul komisyonuna </w:t>
      </w:r>
      <w:r w:rsidRPr="00E22AFB">
        <w:rPr>
          <w:rFonts w:asciiTheme="majorBidi" w:eastAsia="Times New Roman" w:hAnsiTheme="majorBidi" w:cstheme="majorBidi"/>
          <w:sz w:val="24"/>
          <w:szCs w:val="24"/>
        </w:rPr>
        <w:t>gönderecektir. En</w:t>
      </w:r>
      <w:r w:rsidR="007224A4" w:rsidRPr="00E22AFB">
        <w:rPr>
          <w:rFonts w:asciiTheme="majorBidi" w:eastAsia="Times New Roman" w:hAnsiTheme="majorBidi" w:cstheme="majorBidi"/>
          <w:sz w:val="24"/>
          <w:szCs w:val="24"/>
        </w:rPr>
        <w:t xml:space="preserve"> geç </w:t>
      </w:r>
      <w:r w:rsidRPr="00E22AFB">
        <w:rPr>
          <w:rFonts w:asciiTheme="majorBidi" w:eastAsia="Times New Roman" w:hAnsiTheme="majorBidi" w:cstheme="majorBidi"/>
          <w:b/>
          <w:sz w:val="24"/>
          <w:szCs w:val="24"/>
        </w:rPr>
        <w:t>...</w:t>
      </w:r>
      <w:r w:rsidR="007224A4" w:rsidRPr="00E22AFB">
        <w:rPr>
          <w:rFonts w:asciiTheme="majorBidi" w:eastAsia="Times New Roman" w:hAnsiTheme="majorBidi" w:cstheme="majorBidi"/>
          <w:b/>
          <w:sz w:val="24"/>
          <w:szCs w:val="24"/>
        </w:rPr>
        <w:t xml:space="preserve"> Aralık 202</w:t>
      </w:r>
      <w:r w:rsidR="00444D4A">
        <w:rPr>
          <w:rFonts w:asciiTheme="majorBidi" w:eastAsia="Times New Roman" w:hAnsiTheme="majorBidi" w:cstheme="majorBidi"/>
          <w:b/>
          <w:sz w:val="24"/>
          <w:szCs w:val="24"/>
        </w:rPr>
        <w:t>6</w:t>
      </w:r>
      <w:r w:rsidR="007224A4" w:rsidRPr="00E22AFB">
        <w:rPr>
          <w:rFonts w:asciiTheme="majorBidi" w:eastAsia="Times New Roman" w:hAnsiTheme="majorBidi" w:cstheme="majorBidi"/>
          <w:sz w:val="24"/>
          <w:szCs w:val="24"/>
        </w:rPr>
        <w:t xml:space="preserve"> tarihine kadar eserler teslim edilmelidir.</w:t>
      </w:r>
    </w:p>
    <w:p w14:paraId="73211A37" w14:textId="7099AD5E" w:rsidR="00C35178" w:rsidRPr="00E22AFB" w:rsidRDefault="007224A4" w:rsidP="00E22AFB">
      <w:pPr>
        <w:pStyle w:val="ListeParagraf"/>
        <w:numPr>
          <w:ilvl w:val="0"/>
          <w:numId w:val="3"/>
        </w:numPr>
        <w:spacing w:line="432" w:lineRule="auto"/>
        <w:jc w:val="both"/>
        <w:rPr>
          <w:rFonts w:asciiTheme="majorBidi" w:hAnsiTheme="majorBidi" w:cstheme="majorBidi"/>
          <w:sz w:val="24"/>
          <w:szCs w:val="24"/>
        </w:rPr>
      </w:pPr>
      <w:r w:rsidRPr="00E22AFB">
        <w:rPr>
          <w:rFonts w:asciiTheme="majorBidi" w:hAnsiTheme="majorBidi" w:cstheme="majorBidi"/>
          <w:sz w:val="24"/>
          <w:szCs w:val="24"/>
        </w:rPr>
        <w:t>Okul Komisyonu sınıf seviyelerinde gelen eserleri inceleyerek her kademede birinci olan eserleri tespit edecektir.</w:t>
      </w:r>
    </w:p>
    <w:p w14:paraId="57F7B115" w14:textId="06609C2A" w:rsidR="00C35178" w:rsidRPr="00E22AFB" w:rsidRDefault="007224A4" w:rsidP="00E22AFB">
      <w:pPr>
        <w:pStyle w:val="ListeParagraf"/>
        <w:numPr>
          <w:ilvl w:val="0"/>
          <w:numId w:val="3"/>
        </w:numPr>
        <w:spacing w:line="432" w:lineRule="auto"/>
        <w:jc w:val="both"/>
        <w:rPr>
          <w:rFonts w:asciiTheme="majorBidi" w:hAnsiTheme="majorBidi" w:cstheme="majorBidi"/>
          <w:sz w:val="24"/>
          <w:szCs w:val="24"/>
        </w:rPr>
      </w:pPr>
      <w:r w:rsidRPr="00E22AFB">
        <w:rPr>
          <w:rFonts w:asciiTheme="majorBidi" w:eastAsia="Times New Roman" w:hAnsiTheme="majorBidi" w:cstheme="majorBidi"/>
          <w:sz w:val="24"/>
          <w:szCs w:val="24"/>
        </w:rPr>
        <w:t xml:space="preserve">Her sınıf seviyesinden seçilen eserler okul imkanlarına göre ödüllendirilecek ve birinci seçilen eserler okul </w:t>
      </w:r>
      <w:r w:rsidR="007B70B1" w:rsidRPr="00E22AFB">
        <w:rPr>
          <w:rFonts w:asciiTheme="majorBidi" w:eastAsia="Times New Roman" w:hAnsiTheme="majorBidi" w:cstheme="majorBidi"/>
          <w:sz w:val="24"/>
          <w:szCs w:val="24"/>
        </w:rPr>
        <w:t>kütüphanesinde</w:t>
      </w:r>
      <w:r w:rsidRPr="00E22AFB">
        <w:rPr>
          <w:rFonts w:asciiTheme="majorBidi" w:eastAsia="Times New Roman" w:hAnsiTheme="majorBidi" w:cstheme="majorBidi"/>
          <w:sz w:val="24"/>
          <w:szCs w:val="24"/>
        </w:rPr>
        <w:t xml:space="preserve"> </w:t>
      </w:r>
      <w:r w:rsidR="007B70B1" w:rsidRPr="00E22AFB">
        <w:rPr>
          <w:rFonts w:asciiTheme="majorBidi" w:eastAsia="Times New Roman" w:hAnsiTheme="majorBidi" w:cstheme="majorBidi"/>
          <w:sz w:val="24"/>
          <w:szCs w:val="24"/>
        </w:rPr>
        <w:t>hikâye</w:t>
      </w:r>
      <w:r w:rsidRPr="00E22AFB">
        <w:rPr>
          <w:rFonts w:asciiTheme="majorBidi" w:eastAsia="Times New Roman" w:hAnsiTheme="majorBidi" w:cstheme="majorBidi"/>
          <w:sz w:val="24"/>
          <w:szCs w:val="24"/>
        </w:rPr>
        <w:t xml:space="preserve"> olarak bulundurulacaktır.</w:t>
      </w:r>
      <w:r w:rsidRPr="00E22AFB">
        <w:rPr>
          <w:rFonts w:asciiTheme="majorBidi" w:hAnsiTheme="majorBidi" w:cstheme="majorBidi"/>
          <w:sz w:val="24"/>
          <w:szCs w:val="24"/>
        </w:rPr>
        <w:t xml:space="preserve"> </w:t>
      </w:r>
    </w:p>
    <w:p w14:paraId="7273EAB4" w14:textId="4A89A652" w:rsidR="005205FA" w:rsidRPr="007B70B1" w:rsidRDefault="007224A4" w:rsidP="005205FA">
      <w:pPr>
        <w:spacing w:line="432" w:lineRule="auto"/>
        <w:jc w:val="both"/>
        <w:rPr>
          <w:rFonts w:asciiTheme="majorBidi" w:eastAsia="Times New Roman" w:hAnsiTheme="majorBidi" w:cstheme="majorBidi"/>
          <w:b/>
          <w:sz w:val="24"/>
          <w:szCs w:val="24"/>
        </w:rPr>
      </w:pPr>
      <w:r w:rsidRPr="007B70B1">
        <w:rPr>
          <w:rFonts w:asciiTheme="majorBidi" w:hAnsiTheme="majorBidi" w:cstheme="majorBidi"/>
          <w:sz w:val="24"/>
          <w:szCs w:val="24"/>
        </w:rPr>
        <w:t xml:space="preserve"> </w:t>
      </w:r>
      <w:r w:rsidR="005205FA">
        <w:rPr>
          <w:rFonts w:asciiTheme="majorBidi" w:eastAsia="Times New Roman" w:hAnsiTheme="majorBidi" w:cstheme="majorBidi"/>
          <w:b/>
          <w:sz w:val="24"/>
          <w:szCs w:val="24"/>
        </w:rPr>
        <w:t>Özgünlük ve Yardım Alma</w:t>
      </w:r>
    </w:p>
    <w:p w14:paraId="54514B45" w14:textId="1645F2D1" w:rsidR="00C35178" w:rsidRPr="005205FA" w:rsidRDefault="005205FA" w:rsidP="005205FA">
      <w:r>
        <w:t>Hikâyenin olay örgüsü, karakterleri ve anlatımı öğrencinin kendi çalışması olmalıdır. Öğrenci yazım denetimi ve öğretmen geri bildiriminden yararlanabilir; ancak bir başkasının yazdığı veya yapay zekâ tarafından bütünüyle oluşturulmuş metni kendi eseri olarak teslim edemez. Alıntı kullanılmışsa kaynağı belirtilir.</w:t>
      </w:r>
    </w:p>
    <w:p w14:paraId="4DC16B56" w14:textId="77777777" w:rsidR="00C35178" w:rsidRPr="007B70B1" w:rsidRDefault="007224A4">
      <w:pPr>
        <w:spacing w:line="432" w:lineRule="auto"/>
        <w:jc w:val="both"/>
        <w:rPr>
          <w:rFonts w:asciiTheme="majorBidi" w:eastAsia="Times New Roman" w:hAnsiTheme="majorBidi" w:cstheme="majorBidi"/>
          <w:sz w:val="24"/>
          <w:szCs w:val="24"/>
        </w:rPr>
      </w:pPr>
      <w:r w:rsidRPr="007B70B1">
        <w:rPr>
          <w:rFonts w:asciiTheme="majorBidi" w:eastAsia="Times New Roman" w:hAnsiTheme="majorBidi" w:cstheme="majorBidi"/>
          <w:b/>
          <w:sz w:val="24"/>
          <w:szCs w:val="24"/>
        </w:rPr>
        <w:lastRenderedPageBreak/>
        <w:t>DEĞERLENDİRME KRİTERLERİ VE PUANLAMA</w:t>
      </w:r>
    </w:p>
    <w:tbl>
      <w:tblPr>
        <w:tblW w:w="0" w:type="auto"/>
        <w:jc w:val="center"/>
        <w:tblLayout w:type="fixed"/>
        <w:tblLook w:val="04A0" w:firstRow="1" w:lastRow="0" w:firstColumn="1" w:lastColumn="0" w:noHBand="0" w:noVBand="1"/>
      </w:tblPr>
      <w:tblGrid>
        <w:gridCol w:w="8208"/>
        <w:gridCol w:w="1584"/>
      </w:tblGrid>
      <w:tr w:rsidR="00B44DDA" w14:paraId="053C7582" w14:textId="77777777" w:rsidTr="00005F17">
        <w:trPr>
          <w:tblHeader/>
          <w:jc w:val="center"/>
        </w:trPr>
        <w:tc>
          <w:tcPr>
            <w:tcW w:w="8208" w:type="dxa"/>
            <w:tcBorders>
              <w:top w:val="single" w:sz="4" w:space="0" w:color="D9D9D9"/>
              <w:left w:val="single" w:sz="4" w:space="0" w:color="D9D9D9"/>
              <w:bottom w:val="single" w:sz="4" w:space="0" w:color="D9D9D9"/>
              <w:right w:val="single" w:sz="4" w:space="0" w:color="D9D9D9"/>
            </w:tcBorders>
            <w:shd w:val="clear" w:color="auto" w:fill="DCE7F2"/>
            <w:tcMar>
              <w:top w:w="55" w:type="dxa"/>
              <w:left w:w="95" w:type="dxa"/>
              <w:bottom w:w="55" w:type="dxa"/>
              <w:right w:w="95" w:type="dxa"/>
            </w:tcMar>
            <w:vAlign w:val="center"/>
          </w:tcPr>
          <w:p w14:paraId="257943D4" w14:textId="77777777" w:rsidR="00B44DDA" w:rsidRDefault="00B44DDA" w:rsidP="00005F17">
            <w:pPr>
              <w:spacing w:before="40" w:after="40"/>
            </w:pPr>
            <w:r>
              <w:rPr>
                <w:b/>
                <w:sz w:val="18"/>
              </w:rPr>
              <w:t>Değerlendirme ölçütü</w:t>
            </w:r>
          </w:p>
        </w:tc>
        <w:tc>
          <w:tcPr>
            <w:tcW w:w="1584" w:type="dxa"/>
            <w:tcBorders>
              <w:top w:val="single" w:sz="4" w:space="0" w:color="D9D9D9"/>
              <w:left w:val="single" w:sz="4" w:space="0" w:color="D9D9D9"/>
              <w:bottom w:val="single" w:sz="4" w:space="0" w:color="D9D9D9"/>
              <w:right w:val="single" w:sz="4" w:space="0" w:color="D9D9D9"/>
            </w:tcBorders>
            <w:shd w:val="clear" w:color="auto" w:fill="DCE7F2"/>
            <w:tcMar>
              <w:top w:w="55" w:type="dxa"/>
              <w:left w:w="95" w:type="dxa"/>
              <w:bottom w:w="55" w:type="dxa"/>
              <w:right w:w="95" w:type="dxa"/>
            </w:tcMar>
            <w:vAlign w:val="center"/>
          </w:tcPr>
          <w:p w14:paraId="382BD94F" w14:textId="77777777" w:rsidR="00B44DDA" w:rsidRDefault="00B44DDA" w:rsidP="00005F17">
            <w:pPr>
              <w:spacing w:before="40" w:after="40"/>
            </w:pPr>
            <w:r>
              <w:rPr>
                <w:b/>
                <w:sz w:val="18"/>
              </w:rPr>
              <w:t>Puan</w:t>
            </w:r>
          </w:p>
        </w:tc>
      </w:tr>
      <w:tr w:rsidR="00B44DDA" w14:paraId="7FA29BFA" w14:textId="77777777" w:rsidTr="00005F17">
        <w:trPr>
          <w:jc w:val="center"/>
        </w:trPr>
        <w:tc>
          <w:tcPr>
            <w:tcW w:w="8208" w:type="dxa"/>
            <w:tcBorders>
              <w:top w:val="single" w:sz="4" w:space="0" w:color="D9D9D9"/>
              <w:left w:val="single" w:sz="4" w:space="0" w:color="D9D9D9"/>
              <w:bottom w:val="single" w:sz="4" w:space="0" w:color="D9D9D9"/>
              <w:right w:val="single" w:sz="4" w:space="0" w:color="D9D9D9"/>
            </w:tcBorders>
            <w:tcMar>
              <w:top w:w="55" w:type="dxa"/>
              <w:left w:w="95" w:type="dxa"/>
              <w:bottom w:w="55" w:type="dxa"/>
              <w:right w:w="95" w:type="dxa"/>
            </w:tcMar>
            <w:vAlign w:val="center"/>
          </w:tcPr>
          <w:p w14:paraId="7B74AC7A" w14:textId="77777777" w:rsidR="00B44DDA" w:rsidRDefault="00B44DDA" w:rsidP="00005F17">
            <w:pPr>
              <w:spacing w:before="40" w:after="40"/>
            </w:pPr>
            <w:r>
              <w:rPr>
                <w:sz w:val="18"/>
              </w:rPr>
              <w:t>Tema ile ilişki ve nezaketi olay içinde gösterebilme</w:t>
            </w:r>
          </w:p>
        </w:tc>
        <w:tc>
          <w:tcPr>
            <w:tcW w:w="1584" w:type="dxa"/>
            <w:tcBorders>
              <w:top w:val="single" w:sz="4" w:space="0" w:color="D9D9D9"/>
              <w:left w:val="single" w:sz="4" w:space="0" w:color="D9D9D9"/>
              <w:bottom w:val="single" w:sz="4" w:space="0" w:color="D9D9D9"/>
              <w:right w:val="single" w:sz="4" w:space="0" w:color="D9D9D9"/>
            </w:tcBorders>
            <w:tcMar>
              <w:top w:w="55" w:type="dxa"/>
              <w:left w:w="95" w:type="dxa"/>
              <w:bottom w:w="55" w:type="dxa"/>
              <w:right w:w="95" w:type="dxa"/>
            </w:tcMar>
            <w:vAlign w:val="center"/>
          </w:tcPr>
          <w:p w14:paraId="4609C3A0" w14:textId="77777777" w:rsidR="00B44DDA" w:rsidRDefault="00B44DDA" w:rsidP="00005F17">
            <w:pPr>
              <w:spacing w:before="40" w:after="40"/>
            </w:pPr>
            <w:r>
              <w:rPr>
                <w:sz w:val="18"/>
              </w:rPr>
              <w:t>20</w:t>
            </w:r>
          </w:p>
        </w:tc>
      </w:tr>
      <w:tr w:rsidR="00B44DDA" w14:paraId="53E7A19D" w14:textId="77777777" w:rsidTr="00005F17">
        <w:trPr>
          <w:jc w:val="center"/>
        </w:trPr>
        <w:tc>
          <w:tcPr>
            <w:tcW w:w="8208" w:type="dxa"/>
            <w:tcBorders>
              <w:top w:val="single" w:sz="4" w:space="0" w:color="D9D9D9"/>
              <w:left w:val="single" w:sz="4" w:space="0" w:color="D9D9D9"/>
              <w:bottom w:val="single" w:sz="4" w:space="0" w:color="D9D9D9"/>
              <w:right w:val="single" w:sz="4" w:space="0" w:color="D9D9D9"/>
            </w:tcBorders>
            <w:shd w:val="clear" w:color="auto" w:fill="F6F8FA"/>
            <w:tcMar>
              <w:top w:w="55" w:type="dxa"/>
              <w:left w:w="95" w:type="dxa"/>
              <w:bottom w:w="55" w:type="dxa"/>
              <w:right w:w="95" w:type="dxa"/>
            </w:tcMar>
            <w:vAlign w:val="center"/>
          </w:tcPr>
          <w:p w14:paraId="1C46B145" w14:textId="77777777" w:rsidR="00B44DDA" w:rsidRDefault="00B44DDA" w:rsidP="00005F17">
            <w:pPr>
              <w:spacing w:before="40" w:after="40"/>
            </w:pPr>
            <w:r>
              <w:rPr>
                <w:sz w:val="18"/>
              </w:rPr>
              <w:t>Olay örgüsünün bütünlüğü ve gelişimi</w:t>
            </w:r>
          </w:p>
        </w:tc>
        <w:tc>
          <w:tcPr>
            <w:tcW w:w="1584" w:type="dxa"/>
            <w:tcBorders>
              <w:top w:val="single" w:sz="4" w:space="0" w:color="D9D9D9"/>
              <w:left w:val="single" w:sz="4" w:space="0" w:color="D9D9D9"/>
              <w:bottom w:val="single" w:sz="4" w:space="0" w:color="D9D9D9"/>
              <w:right w:val="single" w:sz="4" w:space="0" w:color="D9D9D9"/>
            </w:tcBorders>
            <w:shd w:val="clear" w:color="auto" w:fill="F6F8FA"/>
            <w:tcMar>
              <w:top w:w="55" w:type="dxa"/>
              <w:left w:w="95" w:type="dxa"/>
              <w:bottom w:w="55" w:type="dxa"/>
              <w:right w:w="95" w:type="dxa"/>
            </w:tcMar>
            <w:vAlign w:val="center"/>
          </w:tcPr>
          <w:p w14:paraId="5F0B69D3" w14:textId="77777777" w:rsidR="00B44DDA" w:rsidRDefault="00B44DDA" w:rsidP="00005F17">
            <w:pPr>
              <w:spacing w:before="40" w:after="40"/>
            </w:pPr>
            <w:r>
              <w:rPr>
                <w:sz w:val="18"/>
              </w:rPr>
              <w:t>20</w:t>
            </w:r>
          </w:p>
        </w:tc>
      </w:tr>
      <w:tr w:rsidR="00B44DDA" w14:paraId="58FCFA36" w14:textId="77777777" w:rsidTr="00005F17">
        <w:trPr>
          <w:jc w:val="center"/>
        </w:trPr>
        <w:tc>
          <w:tcPr>
            <w:tcW w:w="8208" w:type="dxa"/>
            <w:tcBorders>
              <w:top w:val="single" w:sz="4" w:space="0" w:color="D9D9D9"/>
              <w:left w:val="single" w:sz="4" w:space="0" w:color="D9D9D9"/>
              <w:bottom w:val="single" w:sz="4" w:space="0" w:color="D9D9D9"/>
              <w:right w:val="single" w:sz="4" w:space="0" w:color="D9D9D9"/>
            </w:tcBorders>
            <w:tcMar>
              <w:top w:w="55" w:type="dxa"/>
              <w:left w:w="95" w:type="dxa"/>
              <w:bottom w:w="55" w:type="dxa"/>
              <w:right w:w="95" w:type="dxa"/>
            </w:tcMar>
            <w:vAlign w:val="center"/>
          </w:tcPr>
          <w:p w14:paraId="782FD554" w14:textId="77777777" w:rsidR="00B44DDA" w:rsidRDefault="00B44DDA" w:rsidP="00005F17">
            <w:pPr>
              <w:spacing w:before="40" w:after="40"/>
            </w:pPr>
            <w:r>
              <w:rPr>
                <w:sz w:val="18"/>
              </w:rPr>
              <w:t>Karakterlerin inandırıcılığı ve iletişimdeki değişim</w:t>
            </w:r>
          </w:p>
        </w:tc>
        <w:tc>
          <w:tcPr>
            <w:tcW w:w="1584" w:type="dxa"/>
            <w:tcBorders>
              <w:top w:val="single" w:sz="4" w:space="0" w:color="D9D9D9"/>
              <w:left w:val="single" w:sz="4" w:space="0" w:color="D9D9D9"/>
              <w:bottom w:val="single" w:sz="4" w:space="0" w:color="D9D9D9"/>
              <w:right w:val="single" w:sz="4" w:space="0" w:color="D9D9D9"/>
            </w:tcBorders>
            <w:tcMar>
              <w:top w:w="55" w:type="dxa"/>
              <w:left w:w="95" w:type="dxa"/>
              <w:bottom w:w="55" w:type="dxa"/>
              <w:right w:w="95" w:type="dxa"/>
            </w:tcMar>
            <w:vAlign w:val="center"/>
          </w:tcPr>
          <w:p w14:paraId="5E17FACA" w14:textId="77777777" w:rsidR="00B44DDA" w:rsidRDefault="00B44DDA" w:rsidP="00005F17">
            <w:pPr>
              <w:spacing w:before="40" w:after="40"/>
            </w:pPr>
            <w:r>
              <w:rPr>
                <w:sz w:val="18"/>
              </w:rPr>
              <w:t>15</w:t>
            </w:r>
          </w:p>
        </w:tc>
      </w:tr>
      <w:tr w:rsidR="00B44DDA" w14:paraId="3953121F" w14:textId="77777777" w:rsidTr="00005F17">
        <w:trPr>
          <w:jc w:val="center"/>
        </w:trPr>
        <w:tc>
          <w:tcPr>
            <w:tcW w:w="8208" w:type="dxa"/>
            <w:tcBorders>
              <w:top w:val="single" w:sz="4" w:space="0" w:color="D9D9D9"/>
              <w:left w:val="single" w:sz="4" w:space="0" w:color="D9D9D9"/>
              <w:bottom w:val="single" w:sz="4" w:space="0" w:color="D9D9D9"/>
              <w:right w:val="single" w:sz="4" w:space="0" w:color="D9D9D9"/>
            </w:tcBorders>
            <w:shd w:val="clear" w:color="auto" w:fill="F6F8FA"/>
            <w:tcMar>
              <w:top w:w="55" w:type="dxa"/>
              <w:left w:w="95" w:type="dxa"/>
              <w:bottom w:w="55" w:type="dxa"/>
              <w:right w:w="95" w:type="dxa"/>
            </w:tcMar>
            <w:vAlign w:val="center"/>
          </w:tcPr>
          <w:p w14:paraId="7C17D9DB" w14:textId="77777777" w:rsidR="00B44DDA" w:rsidRDefault="00B44DDA" w:rsidP="00005F17">
            <w:pPr>
              <w:spacing w:before="40" w:after="40"/>
            </w:pPr>
            <w:r>
              <w:rPr>
                <w:sz w:val="18"/>
              </w:rPr>
              <w:t>Özgünlük ve yaratıcılık</w:t>
            </w:r>
          </w:p>
        </w:tc>
        <w:tc>
          <w:tcPr>
            <w:tcW w:w="1584" w:type="dxa"/>
            <w:tcBorders>
              <w:top w:val="single" w:sz="4" w:space="0" w:color="D9D9D9"/>
              <w:left w:val="single" w:sz="4" w:space="0" w:color="D9D9D9"/>
              <w:bottom w:val="single" w:sz="4" w:space="0" w:color="D9D9D9"/>
              <w:right w:val="single" w:sz="4" w:space="0" w:color="D9D9D9"/>
            </w:tcBorders>
            <w:shd w:val="clear" w:color="auto" w:fill="F6F8FA"/>
            <w:tcMar>
              <w:top w:w="55" w:type="dxa"/>
              <w:left w:w="95" w:type="dxa"/>
              <w:bottom w:w="55" w:type="dxa"/>
              <w:right w:w="95" w:type="dxa"/>
            </w:tcMar>
            <w:vAlign w:val="center"/>
          </w:tcPr>
          <w:p w14:paraId="3A0DAA82" w14:textId="77777777" w:rsidR="00B44DDA" w:rsidRDefault="00B44DDA" w:rsidP="00005F17">
            <w:pPr>
              <w:spacing w:before="40" w:after="40"/>
            </w:pPr>
            <w:r>
              <w:rPr>
                <w:sz w:val="18"/>
              </w:rPr>
              <w:t>20</w:t>
            </w:r>
          </w:p>
        </w:tc>
      </w:tr>
      <w:tr w:rsidR="00B44DDA" w14:paraId="5428498C" w14:textId="77777777" w:rsidTr="00005F17">
        <w:trPr>
          <w:jc w:val="center"/>
        </w:trPr>
        <w:tc>
          <w:tcPr>
            <w:tcW w:w="8208" w:type="dxa"/>
            <w:tcBorders>
              <w:top w:val="single" w:sz="4" w:space="0" w:color="D9D9D9"/>
              <w:left w:val="single" w:sz="4" w:space="0" w:color="D9D9D9"/>
              <w:bottom w:val="single" w:sz="4" w:space="0" w:color="D9D9D9"/>
              <w:right w:val="single" w:sz="4" w:space="0" w:color="D9D9D9"/>
            </w:tcBorders>
            <w:tcMar>
              <w:top w:w="55" w:type="dxa"/>
              <w:left w:w="95" w:type="dxa"/>
              <w:bottom w:w="55" w:type="dxa"/>
              <w:right w:w="95" w:type="dxa"/>
            </w:tcMar>
            <w:vAlign w:val="center"/>
          </w:tcPr>
          <w:p w14:paraId="42EB0162" w14:textId="6B645870" w:rsidR="00B44DDA" w:rsidRDefault="00B44DDA" w:rsidP="00005F17">
            <w:pPr>
              <w:spacing w:before="40" w:after="40"/>
            </w:pPr>
            <w:r>
              <w:rPr>
                <w:sz w:val="18"/>
              </w:rPr>
              <w:t xml:space="preserve">Anlatım, sözcük seçimi, görsel </w:t>
            </w:r>
            <w:proofErr w:type="spellStart"/>
            <w:r>
              <w:rPr>
                <w:sz w:val="18"/>
              </w:rPr>
              <w:t>esteteik</w:t>
            </w:r>
            <w:proofErr w:type="spellEnd"/>
            <w:r>
              <w:rPr>
                <w:sz w:val="18"/>
              </w:rPr>
              <w:t xml:space="preserve"> ve akıcılık</w:t>
            </w:r>
          </w:p>
        </w:tc>
        <w:tc>
          <w:tcPr>
            <w:tcW w:w="1584" w:type="dxa"/>
            <w:tcBorders>
              <w:top w:val="single" w:sz="4" w:space="0" w:color="D9D9D9"/>
              <w:left w:val="single" w:sz="4" w:space="0" w:color="D9D9D9"/>
              <w:bottom w:val="single" w:sz="4" w:space="0" w:color="D9D9D9"/>
              <w:right w:val="single" w:sz="4" w:space="0" w:color="D9D9D9"/>
            </w:tcBorders>
            <w:tcMar>
              <w:top w:w="55" w:type="dxa"/>
              <w:left w:w="95" w:type="dxa"/>
              <w:bottom w:w="55" w:type="dxa"/>
              <w:right w:w="95" w:type="dxa"/>
            </w:tcMar>
            <w:vAlign w:val="center"/>
          </w:tcPr>
          <w:p w14:paraId="4CA0E970" w14:textId="77777777" w:rsidR="00B44DDA" w:rsidRDefault="00B44DDA" w:rsidP="00005F17">
            <w:pPr>
              <w:spacing w:before="40" w:after="40"/>
            </w:pPr>
            <w:r>
              <w:rPr>
                <w:sz w:val="18"/>
              </w:rPr>
              <w:t>15</w:t>
            </w:r>
          </w:p>
        </w:tc>
      </w:tr>
      <w:tr w:rsidR="00B44DDA" w14:paraId="14298EB7" w14:textId="77777777" w:rsidTr="00005F17">
        <w:trPr>
          <w:jc w:val="center"/>
        </w:trPr>
        <w:tc>
          <w:tcPr>
            <w:tcW w:w="8208" w:type="dxa"/>
            <w:tcBorders>
              <w:top w:val="single" w:sz="4" w:space="0" w:color="D9D9D9"/>
              <w:left w:val="single" w:sz="4" w:space="0" w:color="D9D9D9"/>
              <w:bottom w:val="single" w:sz="4" w:space="0" w:color="D9D9D9"/>
              <w:right w:val="single" w:sz="4" w:space="0" w:color="D9D9D9"/>
            </w:tcBorders>
            <w:shd w:val="clear" w:color="auto" w:fill="F6F8FA"/>
            <w:tcMar>
              <w:top w:w="55" w:type="dxa"/>
              <w:left w:w="95" w:type="dxa"/>
              <w:bottom w:w="55" w:type="dxa"/>
              <w:right w:w="95" w:type="dxa"/>
            </w:tcMar>
            <w:vAlign w:val="center"/>
          </w:tcPr>
          <w:p w14:paraId="289A743A" w14:textId="77777777" w:rsidR="00B44DDA" w:rsidRDefault="00B44DDA" w:rsidP="00005F17">
            <w:pPr>
              <w:spacing w:before="40" w:after="40"/>
            </w:pPr>
            <w:r>
              <w:rPr>
                <w:sz w:val="18"/>
              </w:rPr>
              <w:t>Yazım ve noktalama</w:t>
            </w:r>
          </w:p>
        </w:tc>
        <w:tc>
          <w:tcPr>
            <w:tcW w:w="1584" w:type="dxa"/>
            <w:tcBorders>
              <w:top w:val="single" w:sz="4" w:space="0" w:color="D9D9D9"/>
              <w:left w:val="single" w:sz="4" w:space="0" w:color="D9D9D9"/>
              <w:bottom w:val="single" w:sz="4" w:space="0" w:color="D9D9D9"/>
              <w:right w:val="single" w:sz="4" w:space="0" w:color="D9D9D9"/>
            </w:tcBorders>
            <w:shd w:val="clear" w:color="auto" w:fill="F6F8FA"/>
            <w:tcMar>
              <w:top w:w="55" w:type="dxa"/>
              <w:left w:w="95" w:type="dxa"/>
              <w:bottom w:w="55" w:type="dxa"/>
              <w:right w:w="95" w:type="dxa"/>
            </w:tcMar>
            <w:vAlign w:val="center"/>
          </w:tcPr>
          <w:p w14:paraId="48698BEB" w14:textId="77777777" w:rsidR="00B44DDA" w:rsidRDefault="00B44DDA" w:rsidP="00005F17">
            <w:pPr>
              <w:spacing w:before="40" w:after="40"/>
            </w:pPr>
            <w:r>
              <w:rPr>
                <w:sz w:val="18"/>
              </w:rPr>
              <w:t>10</w:t>
            </w:r>
          </w:p>
        </w:tc>
      </w:tr>
      <w:tr w:rsidR="00B44DDA" w14:paraId="5632F899" w14:textId="77777777" w:rsidTr="00005F17">
        <w:trPr>
          <w:jc w:val="center"/>
        </w:trPr>
        <w:tc>
          <w:tcPr>
            <w:tcW w:w="8208" w:type="dxa"/>
            <w:tcBorders>
              <w:top w:val="single" w:sz="4" w:space="0" w:color="D9D9D9"/>
              <w:left w:val="single" w:sz="4" w:space="0" w:color="D9D9D9"/>
              <w:bottom w:val="single" w:sz="4" w:space="0" w:color="D9D9D9"/>
              <w:right w:val="single" w:sz="4" w:space="0" w:color="D9D9D9"/>
            </w:tcBorders>
            <w:tcMar>
              <w:top w:w="55" w:type="dxa"/>
              <w:left w:w="95" w:type="dxa"/>
              <w:bottom w:w="55" w:type="dxa"/>
              <w:right w:w="95" w:type="dxa"/>
            </w:tcMar>
            <w:vAlign w:val="center"/>
          </w:tcPr>
          <w:p w14:paraId="1954BBE1" w14:textId="77777777" w:rsidR="00B44DDA" w:rsidRDefault="00B44DDA" w:rsidP="00005F17">
            <w:pPr>
              <w:spacing w:before="40" w:after="40"/>
            </w:pPr>
            <w:r>
              <w:rPr>
                <w:sz w:val="18"/>
              </w:rPr>
              <w:t>Toplam</w:t>
            </w:r>
          </w:p>
        </w:tc>
        <w:tc>
          <w:tcPr>
            <w:tcW w:w="1584" w:type="dxa"/>
            <w:tcBorders>
              <w:top w:val="single" w:sz="4" w:space="0" w:color="D9D9D9"/>
              <w:left w:val="single" w:sz="4" w:space="0" w:color="D9D9D9"/>
              <w:bottom w:val="single" w:sz="4" w:space="0" w:color="D9D9D9"/>
              <w:right w:val="single" w:sz="4" w:space="0" w:color="D9D9D9"/>
            </w:tcBorders>
            <w:tcMar>
              <w:top w:w="55" w:type="dxa"/>
              <w:left w:w="95" w:type="dxa"/>
              <w:bottom w:w="55" w:type="dxa"/>
              <w:right w:w="95" w:type="dxa"/>
            </w:tcMar>
            <w:vAlign w:val="center"/>
          </w:tcPr>
          <w:p w14:paraId="62B85F75" w14:textId="77777777" w:rsidR="00B44DDA" w:rsidRDefault="00B44DDA" w:rsidP="00005F17">
            <w:pPr>
              <w:spacing w:before="40" w:after="40"/>
            </w:pPr>
            <w:r>
              <w:rPr>
                <w:sz w:val="18"/>
              </w:rPr>
              <w:t>100</w:t>
            </w:r>
          </w:p>
        </w:tc>
      </w:tr>
    </w:tbl>
    <w:p w14:paraId="1EF3DD5E" w14:textId="7149BB68" w:rsidR="00C35178" w:rsidRPr="007B70B1" w:rsidRDefault="00C35178">
      <w:pPr>
        <w:spacing w:line="432" w:lineRule="auto"/>
        <w:jc w:val="both"/>
        <w:rPr>
          <w:rFonts w:asciiTheme="majorBidi" w:hAnsiTheme="majorBidi" w:cstheme="majorBidi"/>
          <w:sz w:val="24"/>
          <w:szCs w:val="24"/>
        </w:rPr>
      </w:pPr>
    </w:p>
    <w:p w14:paraId="7C29553D" w14:textId="77777777" w:rsidR="00B44DDA" w:rsidRDefault="00B44DDA">
      <w:pPr>
        <w:spacing w:line="432" w:lineRule="auto"/>
        <w:ind w:left="540"/>
        <w:jc w:val="both"/>
        <w:rPr>
          <w:rFonts w:asciiTheme="majorBidi" w:eastAsia="Times New Roman" w:hAnsiTheme="majorBidi" w:cstheme="majorBidi"/>
          <w:b/>
          <w:sz w:val="24"/>
          <w:szCs w:val="24"/>
        </w:rPr>
      </w:pPr>
    </w:p>
    <w:p w14:paraId="0C801660" w14:textId="08E9608A" w:rsidR="00C35178" w:rsidRPr="007B70B1" w:rsidRDefault="007224A4">
      <w:pPr>
        <w:spacing w:line="432" w:lineRule="auto"/>
        <w:ind w:left="540"/>
        <w:jc w:val="both"/>
        <w:rPr>
          <w:rFonts w:asciiTheme="majorBidi" w:eastAsia="Times New Roman" w:hAnsiTheme="majorBidi" w:cstheme="majorBidi"/>
          <w:b/>
          <w:sz w:val="24"/>
          <w:szCs w:val="24"/>
        </w:rPr>
      </w:pPr>
      <w:r w:rsidRPr="007B70B1">
        <w:rPr>
          <w:rFonts w:asciiTheme="majorBidi" w:eastAsia="Times New Roman" w:hAnsiTheme="majorBidi" w:cstheme="majorBidi"/>
          <w:b/>
          <w:sz w:val="24"/>
          <w:szCs w:val="24"/>
        </w:rPr>
        <w:t>DİĞER HUSUSLAR</w:t>
      </w:r>
    </w:p>
    <w:p w14:paraId="28E70F55" w14:textId="0C162532" w:rsidR="00C35178" w:rsidRPr="007B70B1" w:rsidRDefault="007224A4">
      <w:pPr>
        <w:spacing w:line="432" w:lineRule="auto"/>
        <w:ind w:left="720" w:hanging="200"/>
        <w:jc w:val="both"/>
        <w:rPr>
          <w:rFonts w:asciiTheme="majorBidi" w:eastAsia="Times New Roman" w:hAnsiTheme="majorBidi" w:cstheme="majorBidi"/>
          <w:sz w:val="24"/>
          <w:szCs w:val="24"/>
        </w:rPr>
      </w:pPr>
      <w:r w:rsidRPr="007B70B1">
        <w:rPr>
          <w:rFonts w:asciiTheme="majorBidi" w:hAnsiTheme="majorBidi" w:cstheme="majorBidi"/>
          <w:b/>
          <w:sz w:val="24"/>
          <w:szCs w:val="24"/>
        </w:rPr>
        <w:t xml:space="preserve">1. </w:t>
      </w:r>
      <w:r w:rsidRPr="007B70B1">
        <w:rPr>
          <w:rFonts w:asciiTheme="majorBidi" w:eastAsia="Times New Roman" w:hAnsiTheme="majorBidi" w:cstheme="majorBidi"/>
          <w:sz w:val="24"/>
          <w:szCs w:val="24"/>
        </w:rPr>
        <w:t xml:space="preserve">Başvurusu yapılan </w:t>
      </w:r>
      <w:r w:rsidR="007B70B1" w:rsidRPr="007B70B1">
        <w:rPr>
          <w:rFonts w:asciiTheme="majorBidi" w:eastAsia="Times New Roman" w:hAnsiTheme="majorBidi" w:cstheme="majorBidi"/>
          <w:sz w:val="24"/>
          <w:szCs w:val="24"/>
        </w:rPr>
        <w:t>hikâye</w:t>
      </w:r>
      <w:r w:rsidRPr="007B70B1">
        <w:rPr>
          <w:rFonts w:asciiTheme="majorBidi" w:eastAsia="Times New Roman" w:hAnsiTheme="majorBidi" w:cstheme="majorBidi"/>
          <w:sz w:val="24"/>
          <w:szCs w:val="24"/>
        </w:rPr>
        <w:t>; Türkiye Cumhuriyeti Anayasası, Millî Eğitim Temel Kanunu ile Türk Millî Eğitimi’nin genel amaçlarına uygun olarak ilgili yasal düzenlemelerde belirtilen ilke, esas ve amaçlara aykırılık teşkil etmeyecek şekilde seçilmelidir. Bu şekilde hazırlanmayan eserler değerlendirilmeye alınmayacaktır.</w:t>
      </w:r>
    </w:p>
    <w:p w14:paraId="4343FB08" w14:textId="77777777" w:rsidR="00C35178" w:rsidRPr="007B70B1" w:rsidRDefault="007224A4">
      <w:pPr>
        <w:spacing w:line="432" w:lineRule="auto"/>
        <w:ind w:left="800" w:hanging="260"/>
        <w:jc w:val="both"/>
        <w:rPr>
          <w:rFonts w:asciiTheme="majorBidi" w:eastAsia="Times New Roman" w:hAnsiTheme="majorBidi" w:cstheme="majorBidi"/>
          <w:sz w:val="24"/>
          <w:szCs w:val="24"/>
        </w:rPr>
      </w:pPr>
      <w:r w:rsidRPr="007B70B1">
        <w:rPr>
          <w:rFonts w:asciiTheme="majorBidi" w:hAnsiTheme="majorBidi" w:cstheme="majorBidi"/>
          <w:b/>
          <w:sz w:val="24"/>
          <w:szCs w:val="24"/>
        </w:rPr>
        <w:t xml:space="preserve">2. </w:t>
      </w:r>
      <w:r w:rsidRPr="007B70B1">
        <w:rPr>
          <w:rFonts w:asciiTheme="majorBidi" w:eastAsia="Times New Roman" w:hAnsiTheme="majorBidi" w:cstheme="majorBidi"/>
          <w:sz w:val="24"/>
          <w:szCs w:val="24"/>
        </w:rPr>
        <w:t>Yarışmaya katılan tüm öğrenciler, bu şartname hükümlerini kabul etmiş sayılacaktır.</w:t>
      </w:r>
    </w:p>
    <w:p w14:paraId="220242DE" w14:textId="6574BCB8" w:rsidR="00C35178" w:rsidRPr="007B70B1" w:rsidRDefault="007224A4">
      <w:pPr>
        <w:spacing w:line="432" w:lineRule="auto"/>
        <w:ind w:left="800" w:hanging="260"/>
        <w:jc w:val="both"/>
        <w:rPr>
          <w:rFonts w:asciiTheme="majorBidi" w:eastAsia="Times New Roman" w:hAnsiTheme="majorBidi" w:cstheme="majorBidi"/>
          <w:sz w:val="24"/>
          <w:szCs w:val="24"/>
        </w:rPr>
      </w:pPr>
      <w:r w:rsidRPr="007B70B1">
        <w:rPr>
          <w:rFonts w:asciiTheme="majorBidi" w:hAnsiTheme="majorBidi" w:cstheme="majorBidi"/>
          <w:b/>
          <w:sz w:val="24"/>
          <w:szCs w:val="24"/>
        </w:rPr>
        <w:t xml:space="preserve">3. </w:t>
      </w:r>
      <w:r w:rsidRPr="007B70B1">
        <w:rPr>
          <w:rFonts w:asciiTheme="majorBidi" w:eastAsia="Times New Roman" w:hAnsiTheme="majorBidi" w:cstheme="majorBidi"/>
          <w:sz w:val="24"/>
          <w:szCs w:val="24"/>
        </w:rPr>
        <w:t xml:space="preserve">Yarışmaya katılan </w:t>
      </w:r>
      <w:r w:rsidR="007B70B1" w:rsidRPr="007B70B1">
        <w:rPr>
          <w:rFonts w:asciiTheme="majorBidi" w:eastAsia="Times New Roman" w:hAnsiTheme="majorBidi" w:cstheme="majorBidi"/>
          <w:sz w:val="24"/>
          <w:szCs w:val="24"/>
        </w:rPr>
        <w:t>eserler okul</w:t>
      </w:r>
      <w:r w:rsidRPr="007B70B1">
        <w:rPr>
          <w:rFonts w:asciiTheme="majorBidi" w:eastAsia="Times New Roman" w:hAnsiTheme="majorBidi" w:cstheme="majorBidi"/>
          <w:sz w:val="24"/>
          <w:szCs w:val="24"/>
        </w:rPr>
        <w:t xml:space="preserve"> komisyonu, tarafından değerlendirilecektir. Şartnameye uymayan eserler değerlendirmeye alınmayacaktır.</w:t>
      </w:r>
    </w:p>
    <w:p w14:paraId="4BCBF3C6" w14:textId="77777777" w:rsidR="00C35178" w:rsidRPr="007B70B1" w:rsidRDefault="007224A4">
      <w:pPr>
        <w:spacing w:line="432" w:lineRule="auto"/>
        <w:ind w:left="800" w:hanging="260"/>
        <w:jc w:val="both"/>
        <w:rPr>
          <w:rFonts w:asciiTheme="majorBidi" w:eastAsia="Times New Roman" w:hAnsiTheme="majorBidi" w:cstheme="majorBidi"/>
          <w:sz w:val="24"/>
          <w:szCs w:val="24"/>
        </w:rPr>
      </w:pPr>
      <w:r w:rsidRPr="007B70B1">
        <w:rPr>
          <w:rFonts w:asciiTheme="majorBidi" w:hAnsiTheme="majorBidi" w:cstheme="majorBidi"/>
          <w:b/>
          <w:sz w:val="24"/>
          <w:szCs w:val="24"/>
        </w:rPr>
        <w:t xml:space="preserve">6. </w:t>
      </w:r>
      <w:r w:rsidRPr="007B70B1">
        <w:rPr>
          <w:rFonts w:asciiTheme="majorBidi" w:eastAsia="Times New Roman" w:hAnsiTheme="majorBidi" w:cstheme="majorBidi"/>
          <w:sz w:val="24"/>
          <w:szCs w:val="24"/>
        </w:rPr>
        <w:t>Eserleri ile dereceye giren ödülleri okul müdürlüğü tarafından verilecektir.</w:t>
      </w:r>
    </w:p>
    <w:p w14:paraId="6A53C473" w14:textId="77777777" w:rsidR="00C35178" w:rsidRPr="007B70B1" w:rsidRDefault="007224A4">
      <w:pPr>
        <w:spacing w:line="432" w:lineRule="auto"/>
        <w:ind w:left="800" w:hanging="260"/>
        <w:jc w:val="both"/>
        <w:rPr>
          <w:rFonts w:asciiTheme="majorBidi" w:eastAsia="Times New Roman" w:hAnsiTheme="majorBidi" w:cstheme="majorBidi"/>
          <w:sz w:val="24"/>
          <w:szCs w:val="24"/>
        </w:rPr>
      </w:pPr>
      <w:r w:rsidRPr="007B70B1">
        <w:rPr>
          <w:rFonts w:asciiTheme="majorBidi" w:hAnsiTheme="majorBidi" w:cstheme="majorBidi"/>
          <w:b/>
          <w:sz w:val="24"/>
          <w:szCs w:val="24"/>
        </w:rPr>
        <w:t xml:space="preserve">7. </w:t>
      </w:r>
      <w:r w:rsidRPr="007B70B1">
        <w:rPr>
          <w:rFonts w:asciiTheme="majorBidi" w:eastAsia="Times New Roman" w:hAnsiTheme="majorBidi" w:cstheme="majorBidi"/>
          <w:sz w:val="24"/>
          <w:szCs w:val="24"/>
        </w:rPr>
        <w:t>Ödüller daha sonra belirlenecektir.</w:t>
      </w:r>
    </w:p>
    <w:p w14:paraId="2AA46198" w14:textId="77777777" w:rsidR="00C35178" w:rsidRPr="007B70B1" w:rsidRDefault="007224A4">
      <w:pPr>
        <w:spacing w:line="432" w:lineRule="auto"/>
        <w:ind w:left="800" w:hanging="260"/>
        <w:jc w:val="both"/>
        <w:rPr>
          <w:rFonts w:asciiTheme="majorBidi" w:eastAsia="Times New Roman" w:hAnsiTheme="majorBidi" w:cstheme="majorBidi"/>
          <w:sz w:val="24"/>
          <w:szCs w:val="24"/>
        </w:rPr>
      </w:pPr>
      <w:r w:rsidRPr="007B70B1">
        <w:rPr>
          <w:rFonts w:asciiTheme="majorBidi" w:hAnsiTheme="majorBidi" w:cstheme="majorBidi"/>
          <w:b/>
          <w:sz w:val="24"/>
          <w:szCs w:val="24"/>
        </w:rPr>
        <w:t xml:space="preserve">8. </w:t>
      </w:r>
      <w:r w:rsidRPr="007B70B1">
        <w:rPr>
          <w:rFonts w:asciiTheme="majorBidi" w:eastAsia="Times New Roman" w:hAnsiTheme="majorBidi" w:cstheme="majorBidi"/>
          <w:sz w:val="24"/>
          <w:szCs w:val="24"/>
        </w:rPr>
        <w:t>Yarışmaya katılan eserler iade edilmeyecek ve yarışmacılar eserler üzerinden hak talep edemeyecektir. Eserlerin her türlü kullanım hakkı okul Müdürlüğüne aittir.</w:t>
      </w:r>
    </w:p>
    <w:p w14:paraId="1305101A" w14:textId="3DDBAAC9" w:rsidR="007224A4" w:rsidRDefault="007224A4" w:rsidP="00B44DDA">
      <w:pPr>
        <w:spacing w:line="432" w:lineRule="auto"/>
        <w:ind w:left="540"/>
        <w:jc w:val="both"/>
        <w:rPr>
          <w:rFonts w:asciiTheme="majorBidi" w:hAnsiTheme="majorBidi" w:cstheme="majorBidi"/>
          <w:sz w:val="24"/>
          <w:szCs w:val="24"/>
        </w:rPr>
      </w:pPr>
      <w:r w:rsidRPr="007B70B1">
        <w:rPr>
          <w:rFonts w:asciiTheme="majorBidi" w:hAnsiTheme="majorBidi" w:cstheme="majorBidi"/>
          <w:sz w:val="24"/>
          <w:szCs w:val="24"/>
        </w:rPr>
        <w:t xml:space="preserve"> </w:t>
      </w:r>
    </w:p>
    <w:p w14:paraId="6F691205" w14:textId="77777777" w:rsidR="00B44DDA" w:rsidRDefault="00B44DDA" w:rsidP="00B44DDA">
      <w:pPr>
        <w:spacing w:line="432" w:lineRule="auto"/>
        <w:ind w:left="540"/>
        <w:jc w:val="both"/>
        <w:rPr>
          <w:rFonts w:asciiTheme="majorBidi" w:hAnsiTheme="majorBidi" w:cstheme="majorBidi"/>
          <w:sz w:val="24"/>
          <w:szCs w:val="24"/>
        </w:rPr>
      </w:pPr>
    </w:p>
    <w:p w14:paraId="738EF0F9" w14:textId="77777777" w:rsidR="00B44DDA" w:rsidRDefault="00B44DDA" w:rsidP="00B44DDA">
      <w:pPr>
        <w:spacing w:line="432" w:lineRule="auto"/>
        <w:ind w:left="540"/>
        <w:jc w:val="both"/>
        <w:rPr>
          <w:rFonts w:asciiTheme="majorBidi" w:hAnsiTheme="majorBidi" w:cstheme="majorBidi"/>
          <w:sz w:val="24"/>
          <w:szCs w:val="24"/>
        </w:rPr>
      </w:pPr>
    </w:p>
    <w:p w14:paraId="46D743CB" w14:textId="77777777" w:rsidR="00B44DDA" w:rsidRDefault="00B44DDA" w:rsidP="00B44DDA">
      <w:pPr>
        <w:spacing w:line="432" w:lineRule="auto"/>
        <w:ind w:left="540"/>
        <w:jc w:val="both"/>
        <w:rPr>
          <w:rFonts w:asciiTheme="majorBidi" w:hAnsiTheme="majorBidi" w:cstheme="majorBidi"/>
          <w:sz w:val="24"/>
          <w:szCs w:val="24"/>
        </w:rPr>
      </w:pPr>
    </w:p>
    <w:p w14:paraId="6F8E0CE9" w14:textId="77777777" w:rsidR="00B44DDA" w:rsidRDefault="00B44DDA" w:rsidP="00B44DDA">
      <w:pPr>
        <w:spacing w:line="432" w:lineRule="auto"/>
        <w:ind w:left="540"/>
        <w:jc w:val="both"/>
        <w:rPr>
          <w:rFonts w:asciiTheme="majorBidi" w:hAnsiTheme="majorBidi" w:cstheme="majorBidi"/>
          <w:sz w:val="24"/>
          <w:szCs w:val="24"/>
        </w:rPr>
      </w:pPr>
    </w:p>
    <w:p w14:paraId="7FA6BC2B" w14:textId="77777777" w:rsidR="00B44DDA" w:rsidRDefault="00B44DDA" w:rsidP="00B44DDA">
      <w:pPr>
        <w:spacing w:line="432" w:lineRule="auto"/>
        <w:ind w:left="540"/>
        <w:jc w:val="both"/>
        <w:rPr>
          <w:rFonts w:asciiTheme="majorBidi" w:hAnsiTheme="majorBidi" w:cstheme="majorBidi"/>
          <w:sz w:val="24"/>
          <w:szCs w:val="24"/>
        </w:rPr>
      </w:pPr>
    </w:p>
    <w:p w14:paraId="68AFD0E1" w14:textId="77777777" w:rsidR="00B44DDA" w:rsidRPr="007B70B1" w:rsidRDefault="00B44DDA" w:rsidP="00B44DDA">
      <w:pPr>
        <w:spacing w:line="432" w:lineRule="auto"/>
        <w:ind w:left="540"/>
        <w:jc w:val="both"/>
        <w:rPr>
          <w:rFonts w:asciiTheme="majorBidi" w:hAnsiTheme="majorBidi" w:cstheme="majorBidi"/>
          <w:sz w:val="24"/>
          <w:szCs w:val="24"/>
        </w:rPr>
      </w:pPr>
    </w:p>
    <w:p w14:paraId="44478432" w14:textId="77777777" w:rsidR="00C35178" w:rsidRPr="007B70B1" w:rsidRDefault="007224A4">
      <w:pPr>
        <w:spacing w:line="432" w:lineRule="auto"/>
        <w:ind w:left="540"/>
        <w:jc w:val="both"/>
        <w:rPr>
          <w:rFonts w:asciiTheme="majorBidi" w:eastAsia="Times New Roman" w:hAnsiTheme="majorBidi" w:cstheme="majorBidi"/>
          <w:b/>
          <w:sz w:val="24"/>
          <w:szCs w:val="24"/>
        </w:rPr>
      </w:pPr>
      <w:r w:rsidRPr="007B70B1">
        <w:rPr>
          <w:rFonts w:asciiTheme="majorBidi" w:eastAsia="Times New Roman" w:hAnsiTheme="majorBidi" w:cstheme="majorBidi"/>
          <w:b/>
          <w:sz w:val="24"/>
          <w:szCs w:val="24"/>
        </w:rPr>
        <w:t>YARIŞMA TAKVİMİ</w:t>
      </w:r>
    </w:p>
    <w:tbl>
      <w:tblPr>
        <w:tblStyle w:val="KlavuzTablo5Koyu-Vurgu1"/>
        <w:tblW w:w="0" w:type="auto"/>
        <w:jc w:val="center"/>
        <w:tblLayout w:type="fixed"/>
        <w:tblLook w:val="0600" w:firstRow="0" w:lastRow="0" w:firstColumn="0" w:lastColumn="0" w:noHBand="1" w:noVBand="1"/>
      </w:tblPr>
      <w:tblGrid>
        <w:gridCol w:w="717"/>
        <w:gridCol w:w="5292"/>
        <w:gridCol w:w="3004"/>
      </w:tblGrid>
      <w:tr w:rsidR="00C35178" w:rsidRPr="007B70B1" w14:paraId="3090B205" w14:textId="77777777" w:rsidTr="00451C24">
        <w:trPr>
          <w:trHeight w:val="802"/>
          <w:jc w:val="center"/>
        </w:trPr>
        <w:tc>
          <w:tcPr>
            <w:tcW w:w="6009" w:type="dxa"/>
            <w:gridSpan w:val="2"/>
          </w:tcPr>
          <w:p w14:paraId="06A74856" w14:textId="77777777" w:rsidR="00C35178" w:rsidRPr="007B70B1" w:rsidRDefault="007224A4" w:rsidP="00451C24">
            <w:pPr>
              <w:spacing w:line="331" w:lineRule="auto"/>
              <w:jc w:val="center"/>
              <w:rPr>
                <w:rFonts w:asciiTheme="majorBidi" w:eastAsia="Times New Roman" w:hAnsiTheme="majorBidi" w:cstheme="majorBidi"/>
                <w:b/>
                <w:sz w:val="24"/>
                <w:szCs w:val="24"/>
              </w:rPr>
            </w:pPr>
            <w:r w:rsidRPr="007B70B1">
              <w:rPr>
                <w:rFonts w:asciiTheme="majorBidi" w:eastAsia="Times New Roman" w:hAnsiTheme="majorBidi" w:cstheme="majorBidi"/>
                <w:b/>
                <w:sz w:val="24"/>
                <w:szCs w:val="24"/>
              </w:rPr>
              <w:t>Yapılacak Çalışma</w:t>
            </w:r>
          </w:p>
        </w:tc>
        <w:tc>
          <w:tcPr>
            <w:tcW w:w="3004" w:type="dxa"/>
          </w:tcPr>
          <w:p w14:paraId="5A8EBA5F" w14:textId="77777777" w:rsidR="00C35178" w:rsidRPr="007B70B1" w:rsidRDefault="007224A4" w:rsidP="00451C24">
            <w:pPr>
              <w:spacing w:line="331" w:lineRule="auto"/>
              <w:jc w:val="center"/>
              <w:rPr>
                <w:rFonts w:asciiTheme="majorBidi" w:eastAsia="Times New Roman" w:hAnsiTheme="majorBidi" w:cstheme="majorBidi"/>
                <w:b/>
                <w:sz w:val="24"/>
                <w:szCs w:val="24"/>
              </w:rPr>
            </w:pPr>
            <w:r w:rsidRPr="007B70B1">
              <w:rPr>
                <w:rFonts w:asciiTheme="majorBidi" w:eastAsia="Times New Roman" w:hAnsiTheme="majorBidi" w:cstheme="majorBidi"/>
                <w:b/>
                <w:sz w:val="24"/>
                <w:szCs w:val="24"/>
              </w:rPr>
              <w:t>Tarih</w:t>
            </w:r>
          </w:p>
        </w:tc>
      </w:tr>
      <w:tr w:rsidR="00C35178" w:rsidRPr="007B70B1" w14:paraId="519D9F41" w14:textId="77777777" w:rsidTr="00451C24">
        <w:trPr>
          <w:trHeight w:val="3270"/>
          <w:jc w:val="center"/>
        </w:trPr>
        <w:tc>
          <w:tcPr>
            <w:tcW w:w="717" w:type="dxa"/>
          </w:tcPr>
          <w:p w14:paraId="3A0A25AF" w14:textId="77777777" w:rsidR="00C35178" w:rsidRPr="007B70B1" w:rsidRDefault="007224A4">
            <w:pPr>
              <w:spacing w:line="331" w:lineRule="auto"/>
              <w:jc w:val="both"/>
              <w:rPr>
                <w:rFonts w:asciiTheme="majorBidi" w:eastAsia="Times New Roman" w:hAnsiTheme="majorBidi" w:cstheme="majorBidi"/>
                <w:b/>
                <w:sz w:val="24"/>
                <w:szCs w:val="24"/>
              </w:rPr>
            </w:pPr>
            <w:r w:rsidRPr="007B70B1">
              <w:rPr>
                <w:rFonts w:asciiTheme="majorBidi" w:eastAsia="Times New Roman" w:hAnsiTheme="majorBidi" w:cstheme="majorBidi"/>
                <w:b/>
                <w:sz w:val="24"/>
                <w:szCs w:val="24"/>
              </w:rPr>
              <w:t>1</w:t>
            </w:r>
          </w:p>
        </w:tc>
        <w:tc>
          <w:tcPr>
            <w:tcW w:w="5291" w:type="dxa"/>
          </w:tcPr>
          <w:p w14:paraId="3254896F" w14:textId="77777777" w:rsidR="00C35178" w:rsidRPr="007B70B1" w:rsidRDefault="007224A4" w:rsidP="00451C24">
            <w:pPr>
              <w:spacing w:line="331" w:lineRule="auto"/>
              <w:jc w:val="center"/>
              <w:rPr>
                <w:rFonts w:asciiTheme="majorBidi" w:eastAsia="Times New Roman" w:hAnsiTheme="majorBidi" w:cstheme="majorBidi"/>
                <w:sz w:val="24"/>
                <w:szCs w:val="24"/>
              </w:rPr>
            </w:pPr>
            <w:r w:rsidRPr="007B70B1">
              <w:rPr>
                <w:rFonts w:asciiTheme="majorBidi" w:eastAsia="Times New Roman" w:hAnsiTheme="majorBidi" w:cstheme="majorBidi"/>
                <w:sz w:val="24"/>
                <w:szCs w:val="24"/>
              </w:rPr>
              <w:t>Şartnamenin sınıflara Gönderilmesi</w:t>
            </w:r>
          </w:p>
          <w:p w14:paraId="70293F83" w14:textId="77777777" w:rsidR="00C35178" w:rsidRPr="007B70B1" w:rsidRDefault="007224A4" w:rsidP="00451C24">
            <w:pPr>
              <w:spacing w:line="331" w:lineRule="auto"/>
              <w:jc w:val="center"/>
              <w:rPr>
                <w:rFonts w:asciiTheme="majorBidi" w:eastAsia="Times New Roman" w:hAnsiTheme="majorBidi" w:cstheme="majorBidi"/>
                <w:sz w:val="24"/>
                <w:szCs w:val="24"/>
              </w:rPr>
            </w:pPr>
            <w:r w:rsidRPr="007B70B1">
              <w:rPr>
                <w:rFonts w:asciiTheme="majorBidi" w:hAnsiTheme="majorBidi" w:cstheme="majorBidi"/>
                <w:sz w:val="24"/>
                <w:szCs w:val="24"/>
              </w:rPr>
              <w:t>(</w:t>
            </w:r>
            <w:r w:rsidRPr="007B70B1">
              <w:rPr>
                <w:rFonts w:asciiTheme="majorBidi" w:eastAsia="Times New Roman" w:hAnsiTheme="majorBidi" w:cstheme="majorBidi"/>
                <w:sz w:val="24"/>
                <w:szCs w:val="24"/>
              </w:rPr>
              <w:t>Yarışmanın duyurusu, okul duvar gazetelerinde ve genel ağ sayfalarında okul yönetimlerince ve okul yürütme kurullarınca yapılacaktır.)</w:t>
            </w:r>
          </w:p>
        </w:tc>
        <w:tc>
          <w:tcPr>
            <w:tcW w:w="3004" w:type="dxa"/>
          </w:tcPr>
          <w:p w14:paraId="79767CC6" w14:textId="49FCCCD4" w:rsidR="00C35178" w:rsidRPr="007B70B1" w:rsidRDefault="00225496" w:rsidP="00451C24">
            <w:pPr>
              <w:spacing w:line="331" w:lineRule="auto"/>
              <w:jc w:val="center"/>
              <w:rPr>
                <w:rFonts w:asciiTheme="majorBidi" w:eastAsia="Times New Roman" w:hAnsiTheme="majorBidi" w:cstheme="majorBidi"/>
                <w:b/>
                <w:sz w:val="24"/>
                <w:szCs w:val="24"/>
              </w:rPr>
            </w:pPr>
            <w:r>
              <w:rPr>
                <w:rFonts w:asciiTheme="majorBidi" w:eastAsia="Times New Roman" w:hAnsiTheme="majorBidi" w:cstheme="majorBidi"/>
                <w:b/>
                <w:sz w:val="24"/>
                <w:szCs w:val="24"/>
              </w:rPr>
              <w:t>1</w:t>
            </w:r>
            <w:r w:rsidR="007224A4" w:rsidRPr="007B70B1">
              <w:rPr>
                <w:rFonts w:asciiTheme="majorBidi" w:eastAsia="Times New Roman" w:hAnsiTheme="majorBidi" w:cstheme="majorBidi"/>
                <w:b/>
                <w:sz w:val="24"/>
                <w:szCs w:val="24"/>
              </w:rPr>
              <w:t>Aralık 2</w:t>
            </w:r>
            <w:r w:rsidR="00B44DDA">
              <w:rPr>
                <w:rFonts w:asciiTheme="majorBidi" w:eastAsia="Times New Roman" w:hAnsiTheme="majorBidi" w:cstheme="majorBidi"/>
                <w:b/>
                <w:sz w:val="24"/>
                <w:szCs w:val="24"/>
              </w:rPr>
              <w:t>026</w:t>
            </w:r>
          </w:p>
        </w:tc>
      </w:tr>
      <w:tr w:rsidR="00C35178" w:rsidRPr="007B70B1" w14:paraId="67225226" w14:textId="77777777" w:rsidTr="00451C24">
        <w:trPr>
          <w:trHeight w:val="1635"/>
          <w:jc w:val="center"/>
        </w:trPr>
        <w:tc>
          <w:tcPr>
            <w:tcW w:w="717" w:type="dxa"/>
          </w:tcPr>
          <w:p w14:paraId="26F36D09" w14:textId="77777777" w:rsidR="00C35178" w:rsidRPr="007B70B1" w:rsidRDefault="007224A4">
            <w:pPr>
              <w:spacing w:line="331" w:lineRule="auto"/>
              <w:jc w:val="both"/>
              <w:rPr>
                <w:rFonts w:asciiTheme="majorBidi" w:eastAsia="Times New Roman" w:hAnsiTheme="majorBidi" w:cstheme="majorBidi"/>
                <w:b/>
                <w:sz w:val="24"/>
                <w:szCs w:val="24"/>
              </w:rPr>
            </w:pPr>
            <w:r w:rsidRPr="007B70B1">
              <w:rPr>
                <w:rFonts w:asciiTheme="majorBidi" w:eastAsia="Times New Roman" w:hAnsiTheme="majorBidi" w:cstheme="majorBidi"/>
                <w:b/>
                <w:sz w:val="24"/>
                <w:szCs w:val="24"/>
              </w:rPr>
              <w:t>2</w:t>
            </w:r>
          </w:p>
        </w:tc>
        <w:tc>
          <w:tcPr>
            <w:tcW w:w="5291" w:type="dxa"/>
          </w:tcPr>
          <w:p w14:paraId="63AAC5BD" w14:textId="4E9A80C3" w:rsidR="00C35178" w:rsidRPr="007B70B1" w:rsidRDefault="007224A4" w:rsidP="00451C24">
            <w:pPr>
              <w:spacing w:line="331" w:lineRule="auto"/>
              <w:jc w:val="center"/>
              <w:rPr>
                <w:rFonts w:asciiTheme="majorBidi" w:eastAsia="Times New Roman" w:hAnsiTheme="majorBidi" w:cstheme="majorBidi"/>
                <w:sz w:val="24"/>
                <w:szCs w:val="24"/>
              </w:rPr>
            </w:pPr>
            <w:r w:rsidRPr="007B70B1">
              <w:rPr>
                <w:rFonts w:asciiTheme="majorBidi" w:eastAsia="Times New Roman" w:hAnsiTheme="majorBidi" w:cstheme="majorBidi"/>
                <w:sz w:val="24"/>
                <w:szCs w:val="24"/>
              </w:rPr>
              <w:t>Sınıf bazlı seçilen Öğrenci Eserlerinin</w:t>
            </w:r>
            <w:r w:rsidR="00451C24">
              <w:rPr>
                <w:rFonts w:asciiTheme="majorBidi" w:eastAsia="Times New Roman" w:hAnsiTheme="majorBidi" w:cstheme="majorBidi"/>
                <w:sz w:val="24"/>
                <w:szCs w:val="24"/>
              </w:rPr>
              <w:t xml:space="preserve"> </w:t>
            </w:r>
            <w:r w:rsidRPr="007B70B1">
              <w:rPr>
                <w:rFonts w:asciiTheme="majorBidi" w:eastAsia="Times New Roman" w:hAnsiTheme="majorBidi" w:cstheme="majorBidi"/>
                <w:sz w:val="24"/>
                <w:szCs w:val="24"/>
              </w:rPr>
              <w:t>Okul Müdürlüğüne Teslim Edilmesi</w:t>
            </w:r>
          </w:p>
        </w:tc>
        <w:tc>
          <w:tcPr>
            <w:tcW w:w="3004" w:type="dxa"/>
          </w:tcPr>
          <w:p w14:paraId="2970CAD7" w14:textId="05AE733E" w:rsidR="00C35178" w:rsidRPr="007B70B1" w:rsidRDefault="00225496" w:rsidP="00451C24">
            <w:pPr>
              <w:spacing w:line="331" w:lineRule="auto"/>
              <w:jc w:val="center"/>
              <w:rPr>
                <w:rFonts w:asciiTheme="majorBidi" w:eastAsia="Times New Roman" w:hAnsiTheme="majorBidi" w:cstheme="majorBidi"/>
                <w:b/>
                <w:sz w:val="24"/>
                <w:szCs w:val="24"/>
              </w:rPr>
            </w:pPr>
            <w:r>
              <w:rPr>
                <w:rFonts w:asciiTheme="majorBidi" w:eastAsia="Times New Roman" w:hAnsiTheme="majorBidi" w:cstheme="majorBidi"/>
                <w:b/>
                <w:sz w:val="24"/>
                <w:szCs w:val="24"/>
              </w:rPr>
              <w:t>25</w:t>
            </w:r>
            <w:r w:rsidR="007224A4" w:rsidRPr="007B70B1">
              <w:rPr>
                <w:rFonts w:asciiTheme="majorBidi" w:eastAsia="Times New Roman" w:hAnsiTheme="majorBidi" w:cstheme="majorBidi"/>
                <w:b/>
                <w:sz w:val="24"/>
                <w:szCs w:val="24"/>
              </w:rPr>
              <w:t xml:space="preserve"> Aralık 202</w:t>
            </w:r>
            <w:r>
              <w:rPr>
                <w:rFonts w:asciiTheme="majorBidi" w:eastAsia="Times New Roman" w:hAnsiTheme="majorBidi" w:cstheme="majorBidi"/>
                <w:b/>
                <w:sz w:val="24"/>
                <w:szCs w:val="24"/>
              </w:rPr>
              <w:t>6</w:t>
            </w:r>
          </w:p>
        </w:tc>
      </w:tr>
      <w:tr w:rsidR="00C35178" w:rsidRPr="007B70B1" w14:paraId="29FFE9DA" w14:textId="77777777" w:rsidTr="00451C24">
        <w:trPr>
          <w:trHeight w:val="1635"/>
          <w:jc w:val="center"/>
        </w:trPr>
        <w:tc>
          <w:tcPr>
            <w:tcW w:w="717" w:type="dxa"/>
          </w:tcPr>
          <w:p w14:paraId="2AB676EA" w14:textId="77777777" w:rsidR="00C35178" w:rsidRPr="007B70B1" w:rsidRDefault="007224A4">
            <w:pPr>
              <w:spacing w:line="331" w:lineRule="auto"/>
              <w:jc w:val="both"/>
              <w:rPr>
                <w:rFonts w:asciiTheme="majorBidi" w:eastAsia="Times New Roman" w:hAnsiTheme="majorBidi" w:cstheme="majorBidi"/>
                <w:b/>
                <w:sz w:val="24"/>
                <w:szCs w:val="24"/>
              </w:rPr>
            </w:pPr>
            <w:r w:rsidRPr="007B70B1">
              <w:rPr>
                <w:rFonts w:asciiTheme="majorBidi" w:eastAsia="Times New Roman" w:hAnsiTheme="majorBidi" w:cstheme="majorBidi"/>
                <w:b/>
                <w:sz w:val="24"/>
                <w:szCs w:val="24"/>
              </w:rPr>
              <w:t>3</w:t>
            </w:r>
          </w:p>
        </w:tc>
        <w:tc>
          <w:tcPr>
            <w:tcW w:w="5291" w:type="dxa"/>
          </w:tcPr>
          <w:p w14:paraId="34FCB332" w14:textId="388FB237" w:rsidR="00C35178" w:rsidRPr="007B70B1" w:rsidRDefault="007224A4" w:rsidP="00451C24">
            <w:pPr>
              <w:spacing w:line="331" w:lineRule="auto"/>
              <w:jc w:val="center"/>
              <w:rPr>
                <w:rFonts w:asciiTheme="majorBidi" w:eastAsia="Times New Roman" w:hAnsiTheme="majorBidi" w:cstheme="majorBidi"/>
                <w:sz w:val="24"/>
                <w:szCs w:val="24"/>
              </w:rPr>
            </w:pPr>
            <w:r w:rsidRPr="007B70B1">
              <w:rPr>
                <w:rFonts w:asciiTheme="majorBidi" w:eastAsia="Times New Roman" w:hAnsiTheme="majorBidi" w:cstheme="majorBidi"/>
                <w:sz w:val="24"/>
                <w:szCs w:val="24"/>
              </w:rPr>
              <w:t>Okul sınıf seviyelerine göre seçilen birinci eserlerin duyurusu</w:t>
            </w:r>
            <w:r w:rsidR="00451C24">
              <w:rPr>
                <w:rFonts w:asciiTheme="majorBidi" w:eastAsia="Times New Roman" w:hAnsiTheme="majorBidi" w:cstheme="majorBidi"/>
                <w:sz w:val="24"/>
                <w:szCs w:val="24"/>
              </w:rPr>
              <w:t xml:space="preserve"> ve ödül töreni </w:t>
            </w:r>
          </w:p>
        </w:tc>
        <w:tc>
          <w:tcPr>
            <w:tcW w:w="3004" w:type="dxa"/>
          </w:tcPr>
          <w:p w14:paraId="5D7343E1" w14:textId="3100A0B9" w:rsidR="00C35178" w:rsidRPr="007B70B1" w:rsidRDefault="00451C24" w:rsidP="00451C24">
            <w:pPr>
              <w:spacing w:line="331" w:lineRule="auto"/>
              <w:jc w:val="center"/>
              <w:rPr>
                <w:rFonts w:asciiTheme="majorBidi" w:eastAsia="Times New Roman" w:hAnsiTheme="majorBidi" w:cstheme="majorBidi"/>
                <w:b/>
                <w:sz w:val="24"/>
                <w:szCs w:val="24"/>
              </w:rPr>
            </w:pPr>
            <w:r>
              <w:rPr>
                <w:rFonts w:asciiTheme="majorBidi" w:eastAsia="Times New Roman" w:hAnsiTheme="majorBidi" w:cstheme="majorBidi"/>
                <w:b/>
                <w:sz w:val="24"/>
                <w:szCs w:val="24"/>
              </w:rPr>
              <w:t>31</w:t>
            </w:r>
            <w:r w:rsidR="007224A4" w:rsidRPr="007B70B1">
              <w:rPr>
                <w:rFonts w:asciiTheme="majorBidi" w:eastAsia="Times New Roman" w:hAnsiTheme="majorBidi" w:cstheme="majorBidi"/>
                <w:b/>
                <w:sz w:val="24"/>
                <w:szCs w:val="24"/>
              </w:rPr>
              <w:t xml:space="preserve"> Aralık 202</w:t>
            </w:r>
            <w:r w:rsidR="00225496">
              <w:rPr>
                <w:rFonts w:asciiTheme="majorBidi" w:eastAsia="Times New Roman" w:hAnsiTheme="majorBidi" w:cstheme="majorBidi"/>
                <w:b/>
                <w:sz w:val="24"/>
                <w:szCs w:val="24"/>
              </w:rPr>
              <w:t>6</w:t>
            </w:r>
          </w:p>
        </w:tc>
      </w:tr>
    </w:tbl>
    <w:p w14:paraId="12B6ADF6" w14:textId="77777777" w:rsidR="00C35178" w:rsidRDefault="00C35178">
      <w:pPr>
        <w:rPr>
          <w:rFonts w:asciiTheme="majorBidi" w:hAnsiTheme="majorBidi" w:cstheme="majorBidi"/>
          <w:sz w:val="24"/>
          <w:szCs w:val="24"/>
        </w:rPr>
      </w:pPr>
    </w:p>
    <w:p w14:paraId="04DE6FA7" w14:textId="77777777" w:rsidR="00081AE0" w:rsidRDefault="00081AE0">
      <w:pPr>
        <w:rPr>
          <w:rFonts w:asciiTheme="majorBidi" w:hAnsiTheme="majorBidi" w:cstheme="majorBidi"/>
          <w:sz w:val="24"/>
          <w:szCs w:val="24"/>
        </w:rPr>
      </w:pPr>
    </w:p>
    <w:p w14:paraId="6D3D3323" w14:textId="77777777" w:rsidR="00081AE0" w:rsidRDefault="00081AE0">
      <w:pPr>
        <w:rPr>
          <w:rFonts w:asciiTheme="majorBidi" w:hAnsiTheme="majorBidi" w:cstheme="majorBidi"/>
          <w:sz w:val="24"/>
          <w:szCs w:val="24"/>
        </w:rPr>
      </w:pPr>
    </w:p>
    <w:p w14:paraId="23F299FD" w14:textId="77777777" w:rsidR="00081AE0" w:rsidRDefault="00081AE0">
      <w:pPr>
        <w:rPr>
          <w:rFonts w:asciiTheme="majorBidi" w:hAnsiTheme="majorBidi" w:cstheme="majorBidi"/>
          <w:sz w:val="24"/>
          <w:szCs w:val="24"/>
        </w:rPr>
      </w:pPr>
    </w:p>
    <w:p w14:paraId="7E3B4F1A" w14:textId="77777777" w:rsidR="00081AE0" w:rsidRDefault="00081AE0">
      <w:pPr>
        <w:rPr>
          <w:rFonts w:asciiTheme="majorBidi" w:hAnsiTheme="majorBidi" w:cstheme="majorBidi"/>
          <w:sz w:val="24"/>
          <w:szCs w:val="24"/>
        </w:rPr>
      </w:pPr>
    </w:p>
    <w:p w14:paraId="4AEE35AC" w14:textId="77777777" w:rsidR="00081AE0" w:rsidRDefault="00081AE0">
      <w:pPr>
        <w:rPr>
          <w:rFonts w:asciiTheme="majorBidi" w:hAnsiTheme="majorBidi" w:cstheme="majorBidi"/>
          <w:sz w:val="24"/>
          <w:szCs w:val="24"/>
        </w:rPr>
      </w:pPr>
    </w:p>
    <w:p w14:paraId="71BF16AD" w14:textId="77777777" w:rsidR="00081AE0" w:rsidRDefault="00081AE0">
      <w:pPr>
        <w:rPr>
          <w:rFonts w:asciiTheme="majorBidi" w:hAnsiTheme="majorBidi" w:cstheme="majorBidi"/>
          <w:sz w:val="24"/>
          <w:szCs w:val="24"/>
        </w:rPr>
      </w:pPr>
    </w:p>
    <w:p w14:paraId="072C3700" w14:textId="77777777" w:rsidR="00081AE0" w:rsidRDefault="00081AE0">
      <w:pPr>
        <w:rPr>
          <w:rFonts w:asciiTheme="majorBidi" w:hAnsiTheme="majorBidi" w:cstheme="majorBidi"/>
          <w:sz w:val="24"/>
          <w:szCs w:val="24"/>
        </w:rPr>
      </w:pPr>
    </w:p>
    <w:p w14:paraId="1FC2F9F4" w14:textId="77777777" w:rsidR="00081AE0" w:rsidRDefault="00081AE0">
      <w:pPr>
        <w:rPr>
          <w:rFonts w:asciiTheme="majorBidi" w:hAnsiTheme="majorBidi" w:cstheme="majorBidi"/>
          <w:sz w:val="24"/>
          <w:szCs w:val="24"/>
        </w:rPr>
      </w:pPr>
    </w:p>
    <w:p w14:paraId="7677D45E" w14:textId="77777777" w:rsidR="00081AE0" w:rsidRDefault="00081AE0">
      <w:pPr>
        <w:rPr>
          <w:rFonts w:asciiTheme="majorBidi" w:hAnsiTheme="majorBidi" w:cstheme="majorBidi"/>
          <w:sz w:val="24"/>
          <w:szCs w:val="24"/>
        </w:rPr>
      </w:pPr>
    </w:p>
    <w:p w14:paraId="1F16F44E" w14:textId="77777777" w:rsidR="00081AE0" w:rsidRDefault="00081AE0">
      <w:pPr>
        <w:rPr>
          <w:rFonts w:asciiTheme="majorBidi" w:hAnsiTheme="majorBidi" w:cstheme="majorBidi"/>
          <w:sz w:val="24"/>
          <w:szCs w:val="24"/>
        </w:rPr>
      </w:pPr>
    </w:p>
    <w:p w14:paraId="7D6CD3FC" w14:textId="77777777" w:rsidR="00081AE0" w:rsidRDefault="00081AE0">
      <w:pPr>
        <w:rPr>
          <w:rFonts w:asciiTheme="majorBidi" w:hAnsiTheme="majorBidi" w:cstheme="majorBidi"/>
          <w:sz w:val="24"/>
          <w:szCs w:val="24"/>
        </w:rPr>
      </w:pPr>
    </w:p>
    <w:p w14:paraId="426974A8" w14:textId="77777777" w:rsidR="00081AE0" w:rsidRDefault="00081AE0">
      <w:pPr>
        <w:rPr>
          <w:rFonts w:asciiTheme="majorBidi" w:hAnsiTheme="majorBidi" w:cstheme="majorBidi"/>
          <w:sz w:val="24"/>
          <w:szCs w:val="24"/>
        </w:rPr>
      </w:pPr>
    </w:p>
    <w:p w14:paraId="26C2F0A9" w14:textId="77777777" w:rsidR="00081AE0" w:rsidRDefault="00081AE0">
      <w:pPr>
        <w:rPr>
          <w:rFonts w:asciiTheme="majorBidi" w:hAnsiTheme="majorBidi" w:cstheme="majorBidi"/>
          <w:sz w:val="24"/>
          <w:szCs w:val="24"/>
        </w:rPr>
      </w:pPr>
    </w:p>
    <w:p w14:paraId="0C6ABDC6" w14:textId="77777777" w:rsidR="00081AE0" w:rsidRDefault="00081AE0">
      <w:pPr>
        <w:rPr>
          <w:rFonts w:asciiTheme="majorBidi" w:hAnsiTheme="majorBidi" w:cstheme="majorBidi"/>
          <w:sz w:val="24"/>
          <w:szCs w:val="24"/>
        </w:rPr>
      </w:pPr>
    </w:p>
    <w:p w14:paraId="56341575" w14:textId="77777777" w:rsidR="00081AE0" w:rsidRDefault="00081AE0">
      <w:pPr>
        <w:rPr>
          <w:rFonts w:asciiTheme="majorBidi" w:hAnsiTheme="majorBidi" w:cstheme="majorBidi"/>
          <w:sz w:val="24"/>
          <w:szCs w:val="24"/>
        </w:rPr>
      </w:pPr>
    </w:p>
    <w:p w14:paraId="4F28FE63" w14:textId="77777777" w:rsidR="00081AE0" w:rsidRDefault="00081AE0">
      <w:pPr>
        <w:rPr>
          <w:rFonts w:asciiTheme="majorBidi" w:hAnsiTheme="majorBidi" w:cstheme="majorBidi"/>
          <w:sz w:val="24"/>
          <w:szCs w:val="24"/>
        </w:rPr>
      </w:pPr>
    </w:p>
    <w:p w14:paraId="48AA662E" w14:textId="1B21F3F5" w:rsidR="00615423" w:rsidRPr="00786EF1" w:rsidRDefault="00615423" w:rsidP="00786EF1">
      <w:pPr>
        <w:jc w:val="center"/>
        <w:rPr>
          <w:rFonts w:asciiTheme="majorBidi" w:hAnsiTheme="majorBidi" w:cstheme="majorBidi"/>
          <w:b/>
          <w:bCs/>
          <w:sz w:val="36"/>
          <w:szCs w:val="36"/>
        </w:rPr>
      </w:pPr>
      <w:r w:rsidRPr="00786EF1">
        <w:rPr>
          <w:rFonts w:asciiTheme="majorBidi" w:hAnsiTheme="majorBidi" w:cstheme="majorBidi"/>
          <w:b/>
          <w:bCs/>
          <w:sz w:val="36"/>
          <w:szCs w:val="36"/>
        </w:rPr>
        <w:lastRenderedPageBreak/>
        <w:t xml:space="preserve">Öğrenci </w:t>
      </w:r>
      <w:r w:rsidR="00786EF1">
        <w:rPr>
          <w:rFonts w:asciiTheme="majorBidi" w:hAnsiTheme="majorBidi" w:cstheme="majorBidi"/>
          <w:b/>
          <w:bCs/>
          <w:sz w:val="36"/>
          <w:szCs w:val="36"/>
        </w:rPr>
        <w:t>K</w:t>
      </w:r>
      <w:r w:rsidRPr="00786EF1">
        <w:rPr>
          <w:rFonts w:asciiTheme="majorBidi" w:hAnsiTheme="majorBidi" w:cstheme="majorBidi"/>
          <w:b/>
          <w:bCs/>
          <w:sz w:val="36"/>
          <w:szCs w:val="36"/>
        </w:rPr>
        <w:t xml:space="preserve">atılım </w:t>
      </w:r>
      <w:r w:rsidR="00786EF1">
        <w:rPr>
          <w:rFonts w:asciiTheme="majorBidi" w:hAnsiTheme="majorBidi" w:cstheme="majorBidi"/>
          <w:b/>
          <w:bCs/>
          <w:sz w:val="36"/>
          <w:szCs w:val="36"/>
        </w:rPr>
        <w:t>F</w:t>
      </w:r>
      <w:r w:rsidRPr="00786EF1">
        <w:rPr>
          <w:rFonts w:asciiTheme="majorBidi" w:hAnsiTheme="majorBidi" w:cstheme="majorBidi"/>
          <w:b/>
          <w:bCs/>
          <w:sz w:val="36"/>
          <w:szCs w:val="36"/>
        </w:rPr>
        <w:t>ormu</w:t>
      </w:r>
    </w:p>
    <w:p w14:paraId="4C1ED3D2" w14:textId="77777777" w:rsidR="00615423" w:rsidRDefault="00615423" w:rsidP="00615423">
      <w:pPr>
        <w:rPr>
          <w:rFonts w:asciiTheme="majorBidi" w:hAnsiTheme="majorBidi" w:cstheme="majorBidi"/>
          <w:sz w:val="24"/>
          <w:szCs w:val="24"/>
        </w:rPr>
      </w:pPr>
      <w:r w:rsidRPr="00615423">
        <w:rPr>
          <w:rFonts w:asciiTheme="majorBidi" w:hAnsiTheme="majorBidi" w:cstheme="majorBidi"/>
          <w:sz w:val="24"/>
          <w:szCs w:val="24"/>
        </w:rPr>
        <w:t>Bu form hikâye metninden ayrı teslim edilir. Öğretmen, değerlendirmeden önce hikâyeye bir başvuru kodu verebilir.</w:t>
      </w:r>
    </w:p>
    <w:p w14:paraId="7E2AFE5A" w14:textId="7CA10612" w:rsidR="00786EF1" w:rsidRPr="00615423" w:rsidRDefault="00786EF1" w:rsidP="00615423">
      <w:pP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4872EE9A" wp14:editId="597C72A8">
            <wp:extent cx="6172200" cy="5126567"/>
            <wp:effectExtent l="0" t="0" r="19050" b="0"/>
            <wp:docPr id="180964904"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2EC62E23" w14:textId="77777777" w:rsidR="00786EF1" w:rsidRDefault="00786EF1" w:rsidP="00615423">
      <w:pPr>
        <w:rPr>
          <w:rFonts w:asciiTheme="majorBidi" w:hAnsiTheme="majorBidi" w:cstheme="majorBidi"/>
          <w:sz w:val="24"/>
          <w:szCs w:val="24"/>
        </w:rPr>
      </w:pPr>
    </w:p>
    <w:p w14:paraId="547321C3" w14:textId="7A2A62F4" w:rsidR="00786EF1" w:rsidRPr="00786EF1" w:rsidRDefault="00786EF1" w:rsidP="00786EF1">
      <w:pPr>
        <w:jc w:val="center"/>
        <w:rPr>
          <w:rFonts w:asciiTheme="majorBidi" w:hAnsiTheme="majorBidi" w:cstheme="majorBidi"/>
          <w:b/>
          <w:bCs/>
          <w:sz w:val="36"/>
          <w:szCs w:val="36"/>
        </w:rPr>
      </w:pPr>
      <w:r w:rsidRPr="00786EF1">
        <w:rPr>
          <w:rFonts w:asciiTheme="majorBidi" w:hAnsiTheme="majorBidi" w:cstheme="majorBidi"/>
          <w:b/>
          <w:bCs/>
          <w:sz w:val="36"/>
          <w:szCs w:val="36"/>
        </w:rPr>
        <w:t xml:space="preserve">Öğrenci </w:t>
      </w:r>
      <w:r>
        <w:rPr>
          <w:rFonts w:asciiTheme="majorBidi" w:hAnsiTheme="majorBidi" w:cstheme="majorBidi"/>
          <w:b/>
          <w:bCs/>
          <w:sz w:val="36"/>
          <w:szCs w:val="36"/>
        </w:rPr>
        <w:t>Beyanı</w:t>
      </w:r>
    </w:p>
    <w:p w14:paraId="275B3E64" w14:textId="77777777" w:rsidR="00786EF1" w:rsidRDefault="00786EF1" w:rsidP="00615423">
      <w:pPr>
        <w:rPr>
          <w:rFonts w:asciiTheme="majorBidi" w:hAnsiTheme="majorBidi" w:cstheme="majorBidi"/>
          <w:sz w:val="24"/>
          <w:szCs w:val="24"/>
        </w:rPr>
      </w:pPr>
    </w:p>
    <w:p w14:paraId="7346E9F7" w14:textId="4723114B" w:rsidR="00615423" w:rsidRDefault="00615423" w:rsidP="00615423">
      <w:pPr>
        <w:rPr>
          <w:rFonts w:asciiTheme="majorBidi" w:hAnsiTheme="majorBidi" w:cstheme="majorBidi"/>
          <w:sz w:val="24"/>
          <w:szCs w:val="24"/>
        </w:rPr>
      </w:pPr>
      <w:r w:rsidRPr="00615423">
        <w:rPr>
          <w:rFonts w:asciiTheme="majorBidi" w:hAnsiTheme="majorBidi" w:cstheme="majorBidi"/>
          <w:sz w:val="24"/>
          <w:szCs w:val="24"/>
        </w:rPr>
        <w:t>Bu hikâyenin olay örgüsünü ve anlatımını kendim oluşturdum. Yarışma koşullarını okudum; yararlandığım alıntı veya kaynakları belirttim.</w:t>
      </w:r>
    </w:p>
    <w:p w14:paraId="23E62302" w14:textId="77777777" w:rsidR="00786EF1" w:rsidRPr="00615423" w:rsidRDefault="00786EF1" w:rsidP="00615423">
      <w:pPr>
        <w:rPr>
          <w:rFonts w:asciiTheme="majorBidi" w:hAnsiTheme="majorBidi" w:cstheme="majorBidi"/>
          <w:sz w:val="24"/>
          <w:szCs w:val="24"/>
        </w:rPr>
      </w:pPr>
    </w:p>
    <w:p w14:paraId="028AAEC8" w14:textId="77777777" w:rsidR="00615423" w:rsidRDefault="00615423" w:rsidP="00615423">
      <w:pPr>
        <w:rPr>
          <w:rFonts w:asciiTheme="majorBidi" w:hAnsiTheme="majorBidi" w:cstheme="majorBidi"/>
          <w:sz w:val="24"/>
          <w:szCs w:val="24"/>
        </w:rPr>
      </w:pPr>
      <w:r w:rsidRPr="00615423">
        <w:rPr>
          <w:rFonts w:asciiTheme="majorBidi" w:hAnsiTheme="majorBidi" w:cstheme="majorBidi"/>
          <w:sz w:val="24"/>
          <w:szCs w:val="24"/>
        </w:rPr>
        <w:t>Öğrenci imzası: ........................................</w:t>
      </w:r>
    </w:p>
    <w:p w14:paraId="12A38890" w14:textId="77777777" w:rsidR="00786EF1" w:rsidRPr="00615423" w:rsidRDefault="00786EF1" w:rsidP="00615423">
      <w:pPr>
        <w:rPr>
          <w:rFonts w:asciiTheme="majorBidi" w:hAnsiTheme="majorBidi" w:cstheme="majorBidi"/>
          <w:sz w:val="24"/>
          <w:szCs w:val="24"/>
        </w:rPr>
      </w:pPr>
    </w:p>
    <w:p w14:paraId="1D5FE07C" w14:textId="77777777" w:rsidR="00615423" w:rsidRPr="00615423" w:rsidRDefault="00615423" w:rsidP="00615423">
      <w:pPr>
        <w:rPr>
          <w:rFonts w:asciiTheme="majorBidi" w:hAnsiTheme="majorBidi" w:cstheme="majorBidi"/>
          <w:sz w:val="24"/>
          <w:szCs w:val="24"/>
        </w:rPr>
      </w:pPr>
      <w:r w:rsidRPr="00615423">
        <w:rPr>
          <w:rFonts w:asciiTheme="majorBidi" w:hAnsiTheme="majorBidi" w:cstheme="majorBidi"/>
          <w:sz w:val="24"/>
          <w:szCs w:val="24"/>
        </w:rPr>
        <w:t>Hikâyemi göndermeden önce</w:t>
      </w:r>
    </w:p>
    <w:p w14:paraId="0233C6E0" w14:textId="77777777" w:rsidR="00615423" w:rsidRPr="00615423" w:rsidRDefault="00615423" w:rsidP="00615423">
      <w:pPr>
        <w:rPr>
          <w:rFonts w:asciiTheme="majorBidi" w:hAnsiTheme="majorBidi" w:cstheme="majorBidi"/>
          <w:sz w:val="24"/>
          <w:szCs w:val="24"/>
        </w:rPr>
      </w:pPr>
      <w:proofErr w:type="gramStart"/>
      <w:r w:rsidRPr="00615423">
        <w:rPr>
          <w:rFonts w:asciiTheme="majorBidi" w:hAnsiTheme="majorBidi" w:cstheme="majorBidi"/>
          <w:sz w:val="24"/>
          <w:szCs w:val="24"/>
        </w:rPr>
        <w:t>□  Hikâyemin</w:t>
      </w:r>
      <w:proofErr w:type="gramEnd"/>
      <w:r w:rsidRPr="00615423">
        <w:rPr>
          <w:rFonts w:asciiTheme="majorBidi" w:hAnsiTheme="majorBidi" w:cstheme="majorBidi"/>
          <w:sz w:val="24"/>
          <w:szCs w:val="24"/>
        </w:rPr>
        <w:t xml:space="preserve"> bir başlangıcı, gelişmesi ve sonucu var.</w:t>
      </w:r>
    </w:p>
    <w:p w14:paraId="176130FB" w14:textId="77777777" w:rsidR="00615423" w:rsidRPr="00615423" w:rsidRDefault="00615423" w:rsidP="00615423">
      <w:pPr>
        <w:rPr>
          <w:rFonts w:asciiTheme="majorBidi" w:hAnsiTheme="majorBidi" w:cstheme="majorBidi"/>
          <w:sz w:val="24"/>
          <w:szCs w:val="24"/>
        </w:rPr>
      </w:pPr>
      <w:proofErr w:type="gramStart"/>
      <w:r w:rsidRPr="00615423">
        <w:rPr>
          <w:rFonts w:asciiTheme="majorBidi" w:hAnsiTheme="majorBidi" w:cstheme="majorBidi"/>
          <w:sz w:val="24"/>
          <w:szCs w:val="24"/>
        </w:rPr>
        <w:t>□  Nezaket</w:t>
      </w:r>
      <w:proofErr w:type="gramEnd"/>
      <w:r w:rsidRPr="00615423">
        <w:rPr>
          <w:rFonts w:asciiTheme="majorBidi" w:hAnsiTheme="majorBidi" w:cstheme="majorBidi"/>
          <w:sz w:val="24"/>
          <w:szCs w:val="24"/>
        </w:rPr>
        <w:t xml:space="preserve"> ve güzel iletişim olayların içinde görülüyor.</w:t>
      </w:r>
    </w:p>
    <w:p w14:paraId="06A0CA1B" w14:textId="77777777" w:rsidR="00615423" w:rsidRPr="00615423" w:rsidRDefault="00615423" w:rsidP="00615423">
      <w:pPr>
        <w:rPr>
          <w:rFonts w:asciiTheme="majorBidi" w:hAnsiTheme="majorBidi" w:cstheme="majorBidi"/>
          <w:sz w:val="24"/>
          <w:szCs w:val="24"/>
        </w:rPr>
      </w:pPr>
      <w:proofErr w:type="gramStart"/>
      <w:r w:rsidRPr="00615423">
        <w:rPr>
          <w:rFonts w:asciiTheme="majorBidi" w:hAnsiTheme="majorBidi" w:cstheme="majorBidi"/>
          <w:sz w:val="24"/>
          <w:szCs w:val="24"/>
        </w:rPr>
        <w:t>□  Kişilerimin</w:t>
      </w:r>
      <w:proofErr w:type="gramEnd"/>
      <w:r w:rsidRPr="00615423">
        <w:rPr>
          <w:rFonts w:asciiTheme="majorBidi" w:hAnsiTheme="majorBidi" w:cstheme="majorBidi"/>
          <w:sz w:val="24"/>
          <w:szCs w:val="24"/>
        </w:rPr>
        <w:t xml:space="preserve"> konuşmaları doğal ve hikâyeye katkı sağlıyor.</w:t>
      </w:r>
    </w:p>
    <w:p w14:paraId="61762BC6" w14:textId="77777777" w:rsidR="00615423" w:rsidRPr="00615423" w:rsidRDefault="00615423" w:rsidP="00615423">
      <w:pPr>
        <w:rPr>
          <w:rFonts w:asciiTheme="majorBidi" w:hAnsiTheme="majorBidi" w:cstheme="majorBidi"/>
          <w:sz w:val="24"/>
          <w:szCs w:val="24"/>
        </w:rPr>
      </w:pPr>
      <w:proofErr w:type="gramStart"/>
      <w:r w:rsidRPr="00615423">
        <w:rPr>
          <w:rFonts w:asciiTheme="majorBidi" w:hAnsiTheme="majorBidi" w:cstheme="majorBidi"/>
          <w:sz w:val="24"/>
          <w:szCs w:val="24"/>
        </w:rPr>
        <w:t>□  Sözcük</w:t>
      </w:r>
      <w:proofErr w:type="gramEnd"/>
      <w:r w:rsidRPr="00615423">
        <w:rPr>
          <w:rFonts w:asciiTheme="majorBidi" w:hAnsiTheme="majorBidi" w:cstheme="majorBidi"/>
          <w:sz w:val="24"/>
          <w:szCs w:val="24"/>
        </w:rPr>
        <w:t xml:space="preserve"> sayısını, yazımı ve noktalamayı kontrol ettim.</w:t>
      </w:r>
    </w:p>
    <w:p w14:paraId="72538DAE" w14:textId="0D7A2D17" w:rsidR="00081AE0" w:rsidRPr="007B70B1" w:rsidRDefault="00615423" w:rsidP="00615423">
      <w:pPr>
        <w:rPr>
          <w:rFonts w:asciiTheme="majorBidi" w:hAnsiTheme="majorBidi" w:cstheme="majorBidi"/>
          <w:sz w:val="24"/>
          <w:szCs w:val="24"/>
        </w:rPr>
      </w:pPr>
      <w:proofErr w:type="gramStart"/>
      <w:r w:rsidRPr="00615423">
        <w:rPr>
          <w:rFonts w:asciiTheme="majorBidi" w:hAnsiTheme="majorBidi" w:cstheme="majorBidi"/>
          <w:sz w:val="24"/>
          <w:szCs w:val="24"/>
        </w:rPr>
        <w:t>□  Adımı</w:t>
      </w:r>
      <w:proofErr w:type="gramEnd"/>
      <w:r w:rsidRPr="00615423">
        <w:rPr>
          <w:rFonts w:asciiTheme="majorBidi" w:hAnsiTheme="majorBidi" w:cstheme="majorBidi"/>
          <w:sz w:val="24"/>
          <w:szCs w:val="24"/>
        </w:rPr>
        <w:t xml:space="preserve"> hikâye metnine değil, bu forma yazdım.</w:t>
      </w:r>
    </w:p>
    <w:sectPr w:rsidR="00081AE0" w:rsidRPr="007B70B1">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DEE4E40"/>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3444429F"/>
    <w:multiLevelType w:val="hybridMultilevel"/>
    <w:tmpl w:val="05061F1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EAA1D4B"/>
    <w:multiLevelType w:val="hybridMultilevel"/>
    <w:tmpl w:val="A55AE224"/>
    <w:lvl w:ilvl="0" w:tplc="79EA74A0">
      <w:start w:val="1"/>
      <w:numFmt w:val="decimal"/>
      <w:lvlText w:val="%1."/>
      <w:lvlJc w:val="left"/>
      <w:pPr>
        <w:ind w:left="580" w:hanging="360"/>
      </w:pPr>
      <w:rPr>
        <w:rFonts w:eastAsia="Arial" w:hint="default"/>
        <w:b/>
      </w:rPr>
    </w:lvl>
    <w:lvl w:ilvl="1" w:tplc="041F0019" w:tentative="1">
      <w:start w:val="1"/>
      <w:numFmt w:val="lowerLetter"/>
      <w:lvlText w:val="%2."/>
      <w:lvlJc w:val="left"/>
      <w:pPr>
        <w:ind w:left="1300" w:hanging="360"/>
      </w:pPr>
    </w:lvl>
    <w:lvl w:ilvl="2" w:tplc="041F001B" w:tentative="1">
      <w:start w:val="1"/>
      <w:numFmt w:val="lowerRoman"/>
      <w:lvlText w:val="%3."/>
      <w:lvlJc w:val="right"/>
      <w:pPr>
        <w:ind w:left="2020" w:hanging="180"/>
      </w:pPr>
    </w:lvl>
    <w:lvl w:ilvl="3" w:tplc="041F000F" w:tentative="1">
      <w:start w:val="1"/>
      <w:numFmt w:val="decimal"/>
      <w:lvlText w:val="%4."/>
      <w:lvlJc w:val="left"/>
      <w:pPr>
        <w:ind w:left="2740" w:hanging="360"/>
      </w:pPr>
    </w:lvl>
    <w:lvl w:ilvl="4" w:tplc="041F0019" w:tentative="1">
      <w:start w:val="1"/>
      <w:numFmt w:val="lowerLetter"/>
      <w:lvlText w:val="%5."/>
      <w:lvlJc w:val="left"/>
      <w:pPr>
        <w:ind w:left="3460" w:hanging="360"/>
      </w:pPr>
    </w:lvl>
    <w:lvl w:ilvl="5" w:tplc="041F001B" w:tentative="1">
      <w:start w:val="1"/>
      <w:numFmt w:val="lowerRoman"/>
      <w:lvlText w:val="%6."/>
      <w:lvlJc w:val="right"/>
      <w:pPr>
        <w:ind w:left="4180" w:hanging="180"/>
      </w:pPr>
    </w:lvl>
    <w:lvl w:ilvl="6" w:tplc="041F000F" w:tentative="1">
      <w:start w:val="1"/>
      <w:numFmt w:val="decimal"/>
      <w:lvlText w:val="%7."/>
      <w:lvlJc w:val="left"/>
      <w:pPr>
        <w:ind w:left="4900" w:hanging="360"/>
      </w:pPr>
    </w:lvl>
    <w:lvl w:ilvl="7" w:tplc="041F0019" w:tentative="1">
      <w:start w:val="1"/>
      <w:numFmt w:val="lowerLetter"/>
      <w:lvlText w:val="%8."/>
      <w:lvlJc w:val="left"/>
      <w:pPr>
        <w:ind w:left="5620" w:hanging="360"/>
      </w:pPr>
    </w:lvl>
    <w:lvl w:ilvl="8" w:tplc="041F001B" w:tentative="1">
      <w:start w:val="1"/>
      <w:numFmt w:val="lowerRoman"/>
      <w:lvlText w:val="%9."/>
      <w:lvlJc w:val="right"/>
      <w:pPr>
        <w:ind w:left="6340" w:hanging="180"/>
      </w:pPr>
    </w:lvl>
  </w:abstractNum>
  <w:num w:numId="1" w16cid:durableId="1111360429">
    <w:abstractNumId w:val="2"/>
  </w:num>
  <w:num w:numId="2" w16cid:durableId="343292156">
    <w:abstractNumId w:val="0"/>
  </w:num>
  <w:num w:numId="3" w16cid:durableId="1365522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C35178"/>
    <w:rsid w:val="000775C4"/>
    <w:rsid w:val="00081AE0"/>
    <w:rsid w:val="000E315A"/>
    <w:rsid w:val="00221640"/>
    <w:rsid w:val="00225496"/>
    <w:rsid w:val="00444D4A"/>
    <w:rsid w:val="00451C24"/>
    <w:rsid w:val="004B1615"/>
    <w:rsid w:val="005205FA"/>
    <w:rsid w:val="00615423"/>
    <w:rsid w:val="006A3B67"/>
    <w:rsid w:val="006C4150"/>
    <w:rsid w:val="007224A4"/>
    <w:rsid w:val="0078312B"/>
    <w:rsid w:val="00786EF1"/>
    <w:rsid w:val="0079345F"/>
    <w:rsid w:val="007B70B1"/>
    <w:rsid w:val="007D4885"/>
    <w:rsid w:val="009B07A9"/>
    <w:rsid w:val="00A231B1"/>
    <w:rsid w:val="00A62E85"/>
    <w:rsid w:val="00B44DDA"/>
    <w:rsid w:val="00C35178"/>
    <w:rsid w:val="00DF21F4"/>
    <w:rsid w:val="00E22AF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6CF2C"/>
  <w15:docId w15:val="{F5D54277-004D-4CCD-9081-FD4500E73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86EF1"/>
  </w:style>
  <w:style w:type="paragraph" w:styleId="Balk1">
    <w:name w:val="heading 1"/>
    <w:basedOn w:val="Normal"/>
    <w:next w:val="Normal"/>
    <w:pPr>
      <w:keepNext/>
      <w:keepLines/>
      <w:spacing w:before="400" w:after="120"/>
      <w:outlineLvl w:val="0"/>
    </w:pPr>
    <w:rPr>
      <w:sz w:val="40"/>
      <w:szCs w:val="40"/>
    </w:rPr>
  </w:style>
  <w:style w:type="paragraph" w:styleId="Balk2">
    <w:name w:val="heading 2"/>
    <w:basedOn w:val="Normal"/>
    <w:next w:val="Normal"/>
    <w:pPr>
      <w:keepNext/>
      <w:keepLines/>
      <w:spacing w:before="360" w:after="120"/>
      <w:outlineLvl w:val="1"/>
    </w:pPr>
    <w:rPr>
      <w:sz w:val="32"/>
      <w:szCs w:val="32"/>
    </w:rPr>
  </w:style>
  <w:style w:type="paragraph" w:styleId="Balk3">
    <w:name w:val="heading 3"/>
    <w:basedOn w:val="Normal"/>
    <w:next w:val="Normal"/>
    <w:pPr>
      <w:keepNext/>
      <w:keepLines/>
      <w:spacing w:before="320" w:after="80"/>
      <w:outlineLvl w:val="2"/>
    </w:pPr>
    <w:rPr>
      <w:color w:val="434343"/>
      <w:sz w:val="28"/>
      <w:szCs w:val="28"/>
    </w:rPr>
  </w:style>
  <w:style w:type="paragraph" w:styleId="Balk4">
    <w:name w:val="heading 4"/>
    <w:basedOn w:val="Normal"/>
    <w:next w:val="Normal"/>
    <w:pPr>
      <w:keepNext/>
      <w:keepLines/>
      <w:spacing w:before="280" w:after="80"/>
      <w:outlineLvl w:val="3"/>
    </w:pPr>
    <w:rPr>
      <w:color w:val="666666"/>
      <w:sz w:val="24"/>
      <w:szCs w:val="24"/>
    </w:rPr>
  </w:style>
  <w:style w:type="paragraph" w:styleId="Balk5">
    <w:name w:val="heading 5"/>
    <w:basedOn w:val="Normal"/>
    <w:next w:val="Normal"/>
    <w:pPr>
      <w:keepNext/>
      <w:keepLines/>
      <w:spacing w:before="240" w:after="80"/>
      <w:outlineLvl w:val="4"/>
    </w:pPr>
    <w:rPr>
      <w:color w:val="666666"/>
    </w:rPr>
  </w:style>
  <w:style w:type="paragraph" w:styleId="Balk6">
    <w:name w:val="heading 6"/>
    <w:basedOn w:val="Normal"/>
    <w:next w:val="Normal"/>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after="60"/>
    </w:pPr>
    <w:rPr>
      <w:sz w:val="52"/>
      <w:szCs w:val="52"/>
    </w:rPr>
  </w:style>
  <w:style w:type="paragraph" w:styleId="Altyaz">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eParagraf">
    <w:name w:val="List Paragraph"/>
    <w:basedOn w:val="Normal"/>
    <w:uiPriority w:val="34"/>
    <w:qFormat/>
    <w:rsid w:val="00221640"/>
    <w:pPr>
      <w:ind w:left="720"/>
      <w:contextualSpacing/>
    </w:pPr>
  </w:style>
  <w:style w:type="paragraph" w:styleId="ListeMaddemi">
    <w:name w:val="List Bullet"/>
    <w:basedOn w:val="Normal"/>
    <w:uiPriority w:val="99"/>
    <w:unhideWhenUsed/>
    <w:rsid w:val="00221640"/>
    <w:pPr>
      <w:numPr>
        <w:numId w:val="2"/>
      </w:numPr>
      <w:tabs>
        <w:tab w:val="clear" w:pos="360"/>
      </w:tabs>
      <w:spacing w:after="120" w:line="269" w:lineRule="auto"/>
      <w:ind w:left="0" w:firstLine="0"/>
      <w:contextualSpacing/>
    </w:pPr>
    <w:rPr>
      <w:rFonts w:ascii="Aptos" w:eastAsiaTheme="minorEastAsia" w:hAnsi="Aptos" w:cstheme="minorBidi"/>
      <w:color w:val="1E2329"/>
      <w:sz w:val="21"/>
      <w:lang w:val="en-US" w:eastAsia="en-US"/>
    </w:rPr>
  </w:style>
  <w:style w:type="table" w:styleId="TabloKlavuzuAk">
    <w:name w:val="Grid Table Light"/>
    <w:basedOn w:val="NormalTablo"/>
    <w:uiPriority w:val="40"/>
    <w:rsid w:val="00B44DD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KlavuzTablo5Koyu-Vurgu1">
    <w:name w:val="Grid Table 5 Dark Accent 1"/>
    <w:basedOn w:val="NormalTablo"/>
    <w:uiPriority w:val="50"/>
    <w:rsid w:val="00451C24"/>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node1NoLn">
    <dgm:fillClrLst>
      <a:schemeClr val="accent2"/>
      <a:schemeClr val="accent3"/>
    </dgm:fillClrLst>
    <dgm:linClrLst meth="repeat">
      <a:schemeClr val="lt1">
        <a:alpha val="0"/>
      </a:schemeClr>
    </dgm:linClrLst>
    <dgm:effectClrLst/>
    <dgm:txLinClrLst/>
    <dgm:txFillClrLst/>
    <dgm:txEffectClrLst/>
  </dgm:styleLbl>
  <dgm:styleLbl name="ltNode1NoLn">
    <dgm:fillClrLst>
      <a:schemeClr val="accent2">
        <a:tint val="75000"/>
      </a:schemeClr>
      <a:schemeClr val="accent3">
        <a:tint val="75000"/>
      </a:schemeClr>
    </dgm:fillClrLst>
    <dgm:linClrLst meth="repeat">
      <a:schemeClr val="lt1">
        <a:alpha val="0"/>
      </a:schemeClr>
    </dgm:linClrLst>
    <dgm:effectClrLst/>
    <dgm:txLinClrLst/>
    <dgm:txFillClrLst meth="repeat">
      <a:schemeClr val="dk1"/>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2NoLn">
    <dgm:fillClrLst>
      <a:schemeClr val="accent3"/>
    </dgm:fillClrLst>
    <dgm:linClrLst meth="repeat">
      <a:schemeClr val="lt1">
        <a:alpha val="0"/>
      </a:schemeClr>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3NoLn">
    <dgm:fillClrLst>
      <a:schemeClr val="accent4"/>
    </dgm:fillClrLst>
    <dgm:linClrLst meth="repeat">
      <a:schemeClr val="lt1">
        <a:alpha val="0"/>
      </a:schemeClr>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node4NoLn">
    <dgm:fillClrLst>
      <a:schemeClr val="accent5"/>
    </dgm:fillClrLst>
    <dgm:linClrLst meth="repeat">
      <a:schemeClr val="lt1">
        <a:alpha val="0"/>
      </a:schemeClr>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1553F840-8FB4-45FF-88E9-0928B8538DCA}" type="doc">
      <dgm:prSet loTypeId="urn:microsoft.com/office/officeart/2005/8/layout/list1" loCatId="list" qsTypeId="urn:microsoft.com/office/officeart/2005/8/quickstyle/simple1" qsCatId="simple" csTypeId="urn:microsoft.com/office/officeart/2005/8/colors/colorful2" csCatId="colorful" phldr="1"/>
      <dgm:spPr/>
      <dgm:t>
        <a:bodyPr/>
        <a:lstStyle/>
        <a:p>
          <a:endParaRPr lang="tr-TR"/>
        </a:p>
      </dgm:t>
    </dgm:pt>
    <dgm:pt modelId="{92C2F71C-EBB7-434F-A025-D18717F827F3}">
      <dgm:prSet phldrT="[Metin]" custT="1"/>
      <dgm:spPr/>
      <dgm:t>
        <a:bodyPr/>
        <a:lstStyle/>
        <a:p>
          <a:pPr>
            <a:buNone/>
          </a:pPr>
          <a:r>
            <a:rPr lang="tr-TR" sz="1200"/>
            <a:t>Adı soyadı: ....................................................................................................................</a:t>
          </a:r>
        </a:p>
      </dgm:t>
    </dgm:pt>
    <dgm:pt modelId="{70119E9F-CCEB-4010-8AA7-AA9AE7DEBA63}" type="parTrans" cxnId="{3483F3DC-33B4-4F30-A861-F06BBA088AEC}">
      <dgm:prSet/>
      <dgm:spPr/>
      <dgm:t>
        <a:bodyPr/>
        <a:lstStyle/>
        <a:p>
          <a:endParaRPr lang="tr-TR" sz="1200"/>
        </a:p>
      </dgm:t>
    </dgm:pt>
    <dgm:pt modelId="{B97FAAED-3CCF-4CA0-AAD2-25F05263B49D}" type="sibTrans" cxnId="{3483F3DC-33B4-4F30-A861-F06BBA088AEC}">
      <dgm:prSet/>
      <dgm:spPr/>
      <dgm:t>
        <a:bodyPr/>
        <a:lstStyle/>
        <a:p>
          <a:endParaRPr lang="tr-TR" sz="1200"/>
        </a:p>
      </dgm:t>
    </dgm:pt>
    <dgm:pt modelId="{4EE64E76-A15E-49B5-8047-2A480E3E428C}">
      <dgm:prSet custT="1"/>
      <dgm:spPr/>
      <dgm:t>
        <a:bodyPr/>
        <a:lstStyle/>
        <a:p>
          <a:pPr>
            <a:buNone/>
          </a:pPr>
          <a:r>
            <a:rPr lang="tr-TR" sz="1200"/>
            <a:t>Sınıfı ve şubesi: ....................................................................................................................</a:t>
          </a:r>
        </a:p>
      </dgm:t>
    </dgm:pt>
    <dgm:pt modelId="{1DB91BB6-0013-4337-A576-7435CE5013DF}" type="parTrans" cxnId="{F0CAB3E3-BF4C-4229-AF8E-6077468F8069}">
      <dgm:prSet/>
      <dgm:spPr/>
      <dgm:t>
        <a:bodyPr/>
        <a:lstStyle/>
        <a:p>
          <a:endParaRPr lang="tr-TR" sz="1200"/>
        </a:p>
      </dgm:t>
    </dgm:pt>
    <dgm:pt modelId="{20B72AD0-1E9C-4D5F-9FDA-7ABE9278B9DC}" type="sibTrans" cxnId="{F0CAB3E3-BF4C-4229-AF8E-6077468F8069}">
      <dgm:prSet/>
      <dgm:spPr/>
      <dgm:t>
        <a:bodyPr/>
        <a:lstStyle/>
        <a:p>
          <a:endParaRPr lang="tr-TR" sz="1200"/>
        </a:p>
      </dgm:t>
    </dgm:pt>
    <dgm:pt modelId="{C781A55C-EC80-4CAF-9045-9D820B371A0C}">
      <dgm:prSet custT="1"/>
      <dgm:spPr/>
      <dgm:t>
        <a:bodyPr/>
        <a:lstStyle/>
        <a:p>
          <a:pPr>
            <a:buNone/>
          </a:pPr>
          <a:r>
            <a:rPr lang="tr-TR" sz="1200"/>
            <a:t>Okulu: ....................................................................................................................</a:t>
          </a:r>
        </a:p>
      </dgm:t>
    </dgm:pt>
    <dgm:pt modelId="{F06865D9-02C7-49B9-B55D-469AF19BDA07}" type="parTrans" cxnId="{515251CC-9BEC-49D5-A083-A47E64E63784}">
      <dgm:prSet/>
      <dgm:spPr/>
      <dgm:t>
        <a:bodyPr/>
        <a:lstStyle/>
        <a:p>
          <a:endParaRPr lang="tr-TR" sz="1200"/>
        </a:p>
      </dgm:t>
    </dgm:pt>
    <dgm:pt modelId="{2FEB73B2-5F09-44DD-AD97-D4AFE903F565}" type="sibTrans" cxnId="{515251CC-9BEC-49D5-A083-A47E64E63784}">
      <dgm:prSet/>
      <dgm:spPr/>
      <dgm:t>
        <a:bodyPr/>
        <a:lstStyle/>
        <a:p>
          <a:endParaRPr lang="tr-TR" sz="1200"/>
        </a:p>
      </dgm:t>
    </dgm:pt>
    <dgm:pt modelId="{A07776FA-7E08-4B4B-AB6E-96D1F262948C}">
      <dgm:prSet custT="1"/>
      <dgm:spPr/>
      <dgm:t>
        <a:bodyPr/>
        <a:lstStyle/>
        <a:p>
          <a:pPr>
            <a:buNone/>
          </a:pPr>
          <a:r>
            <a:rPr lang="tr-TR" sz="1200"/>
            <a:t>Hikâyesinin başlığı: ....................................................................................................................</a:t>
          </a:r>
        </a:p>
      </dgm:t>
    </dgm:pt>
    <dgm:pt modelId="{7FAFFDAF-AEAC-49C7-88FF-5A3EFB9479E3}" type="parTrans" cxnId="{A5240AF4-D32A-42EE-84AD-B7B2035FB030}">
      <dgm:prSet/>
      <dgm:spPr/>
      <dgm:t>
        <a:bodyPr/>
        <a:lstStyle/>
        <a:p>
          <a:endParaRPr lang="tr-TR" sz="1200"/>
        </a:p>
      </dgm:t>
    </dgm:pt>
    <dgm:pt modelId="{29EF370C-EE5D-473E-8C7C-7BADFDCFA20C}" type="sibTrans" cxnId="{A5240AF4-D32A-42EE-84AD-B7B2035FB030}">
      <dgm:prSet/>
      <dgm:spPr/>
      <dgm:t>
        <a:bodyPr/>
        <a:lstStyle/>
        <a:p>
          <a:endParaRPr lang="tr-TR" sz="1200"/>
        </a:p>
      </dgm:t>
    </dgm:pt>
    <dgm:pt modelId="{21F59832-6B27-4F63-A6DF-1E6BC82A6371}">
      <dgm:prSet custT="1"/>
      <dgm:spPr/>
      <dgm:t>
        <a:bodyPr/>
        <a:lstStyle/>
        <a:p>
          <a:pPr>
            <a:buNone/>
          </a:pPr>
          <a:r>
            <a:rPr lang="tr-TR" sz="1200"/>
            <a:t>Sözcük sayısı: ....................................................................................................................</a:t>
          </a:r>
        </a:p>
      </dgm:t>
    </dgm:pt>
    <dgm:pt modelId="{825F7785-A556-4B24-AACE-6296640C3A2D}" type="parTrans" cxnId="{23AEA485-4355-4D32-8253-1B5F63FBC4CA}">
      <dgm:prSet/>
      <dgm:spPr/>
      <dgm:t>
        <a:bodyPr/>
        <a:lstStyle/>
        <a:p>
          <a:endParaRPr lang="tr-TR" sz="1200"/>
        </a:p>
      </dgm:t>
    </dgm:pt>
    <dgm:pt modelId="{1D1400E9-F834-47BD-98B0-2F17FF92B8C3}" type="sibTrans" cxnId="{23AEA485-4355-4D32-8253-1B5F63FBC4CA}">
      <dgm:prSet/>
      <dgm:spPr/>
      <dgm:t>
        <a:bodyPr/>
        <a:lstStyle/>
        <a:p>
          <a:endParaRPr lang="tr-TR" sz="1200"/>
        </a:p>
      </dgm:t>
    </dgm:pt>
    <dgm:pt modelId="{0EFA75F1-3E05-4B4F-A5FE-828480AD2D2D}">
      <dgm:prSet custT="1"/>
      <dgm:spPr/>
      <dgm:t>
        <a:bodyPr/>
        <a:lstStyle/>
        <a:p>
          <a:pPr>
            <a:buNone/>
          </a:pPr>
          <a:r>
            <a:rPr lang="tr-TR" sz="1200"/>
            <a:t>Teslim tarihi: ....................................................................................................................</a:t>
          </a:r>
        </a:p>
      </dgm:t>
    </dgm:pt>
    <dgm:pt modelId="{71F58E3A-9A7D-40AC-ADCB-0C0F0E7CFA22}" type="parTrans" cxnId="{5E9AF4CB-E111-4D62-96BF-3C0A30BB2D06}">
      <dgm:prSet/>
      <dgm:spPr/>
      <dgm:t>
        <a:bodyPr/>
        <a:lstStyle/>
        <a:p>
          <a:endParaRPr lang="tr-TR" sz="1200"/>
        </a:p>
      </dgm:t>
    </dgm:pt>
    <dgm:pt modelId="{AEAD5BA0-6F0E-4650-BC61-04855483B6D6}" type="sibTrans" cxnId="{5E9AF4CB-E111-4D62-96BF-3C0A30BB2D06}">
      <dgm:prSet/>
      <dgm:spPr/>
      <dgm:t>
        <a:bodyPr/>
        <a:lstStyle/>
        <a:p>
          <a:endParaRPr lang="tr-TR" sz="1200"/>
        </a:p>
      </dgm:t>
    </dgm:pt>
    <dgm:pt modelId="{2957F9D7-A56F-45DE-A9DC-E6CF7D406785}" type="pres">
      <dgm:prSet presAssocID="{1553F840-8FB4-45FF-88E9-0928B8538DCA}" presName="linear" presStyleCnt="0">
        <dgm:presLayoutVars>
          <dgm:dir/>
          <dgm:animLvl val="lvl"/>
          <dgm:resizeHandles val="exact"/>
        </dgm:presLayoutVars>
      </dgm:prSet>
      <dgm:spPr/>
    </dgm:pt>
    <dgm:pt modelId="{B1F9DA01-F1A4-4604-92BC-B070E05C5DC4}" type="pres">
      <dgm:prSet presAssocID="{92C2F71C-EBB7-434F-A025-D18717F827F3}" presName="parentLin" presStyleCnt="0"/>
      <dgm:spPr/>
    </dgm:pt>
    <dgm:pt modelId="{3513D34F-5FA7-4224-874A-65BF505B6369}" type="pres">
      <dgm:prSet presAssocID="{92C2F71C-EBB7-434F-A025-D18717F827F3}" presName="parentLeftMargin" presStyleLbl="node1" presStyleIdx="0" presStyleCnt="6"/>
      <dgm:spPr/>
    </dgm:pt>
    <dgm:pt modelId="{790CAC0D-E7DE-48F9-9785-0C6BC02760D2}" type="pres">
      <dgm:prSet presAssocID="{92C2F71C-EBB7-434F-A025-D18717F827F3}" presName="parentText" presStyleLbl="node1" presStyleIdx="0" presStyleCnt="6">
        <dgm:presLayoutVars>
          <dgm:chMax val="0"/>
          <dgm:bulletEnabled val="1"/>
        </dgm:presLayoutVars>
      </dgm:prSet>
      <dgm:spPr/>
    </dgm:pt>
    <dgm:pt modelId="{B7CF6031-D27E-466E-BA4C-2FB379E6084C}" type="pres">
      <dgm:prSet presAssocID="{92C2F71C-EBB7-434F-A025-D18717F827F3}" presName="negativeSpace" presStyleCnt="0"/>
      <dgm:spPr/>
    </dgm:pt>
    <dgm:pt modelId="{47DC9625-2DB6-4BF1-9F93-635073B7365F}" type="pres">
      <dgm:prSet presAssocID="{92C2F71C-EBB7-434F-A025-D18717F827F3}" presName="childText" presStyleLbl="conFgAcc1" presStyleIdx="0" presStyleCnt="6">
        <dgm:presLayoutVars>
          <dgm:bulletEnabled val="1"/>
        </dgm:presLayoutVars>
      </dgm:prSet>
      <dgm:spPr/>
    </dgm:pt>
    <dgm:pt modelId="{A6736FD3-1536-4D86-8160-8528CE35E300}" type="pres">
      <dgm:prSet presAssocID="{B97FAAED-3CCF-4CA0-AAD2-25F05263B49D}" presName="spaceBetweenRectangles" presStyleCnt="0"/>
      <dgm:spPr/>
    </dgm:pt>
    <dgm:pt modelId="{B1D3B62D-9A94-4AC8-825F-C09635940E8E}" type="pres">
      <dgm:prSet presAssocID="{4EE64E76-A15E-49B5-8047-2A480E3E428C}" presName="parentLin" presStyleCnt="0"/>
      <dgm:spPr/>
    </dgm:pt>
    <dgm:pt modelId="{49598A59-51AE-4C2F-BD83-DC0E030844BF}" type="pres">
      <dgm:prSet presAssocID="{4EE64E76-A15E-49B5-8047-2A480E3E428C}" presName="parentLeftMargin" presStyleLbl="node1" presStyleIdx="0" presStyleCnt="6"/>
      <dgm:spPr/>
    </dgm:pt>
    <dgm:pt modelId="{A09ABAE5-1741-4228-A1B2-F5D64E715595}" type="pres">
      <dgm:prSet presAssocID="{4EE64E76-A15E-49B5-8047-2A480E3E428C}" presName="parentText" presStyleLbl="node1" presStyleIdx="1" presStyleCnt="6">
        <dgm:presLayoutVars>
          <dgm:chMax val="0"/>
          <dgm:bulletEnabled val="1"/>
        </dgm:presLayoutVars>
      </dgm:prSet>
      <dgm:spPr/>
    </dgm:pt>
    <dgm:pt modelId="{F20F1CFC-8472-476C-A93F-B6E9F0252019}" type="pres">
      <dgm:prSet presAssocID="{4EE64E76-A15E-49B5-8047-2A480E3E428C}" presName="negativeSpace" presStyleCnt="0"/>
      <dgm:spPr/>
    </dgm:pt>
    <dgm:pt modelId="{3B4BAFC7-D088-42FF-A607-0E33A5112BA6}" type="pres">
      <dgm:prSet presAssocID="{4EE64E76-A15E-49B5-8047-2A480E3E428C}" presName="childText" presStyleLbl="conFgAcc1" presStyleIdx="1" presStyleCnt="6">
        <dgm:presLayoutVars>
          <dgm:bulletEnabled val="1"/>
        </dgm:presLayoutVars>
      </dgm:prSet>
      <dgm:spPr/>
    </dgm:pt>
    <dgm:pt modelId="{FBA390D5-D0FF-4F8E-90A4-C4DAC29B5FF9}" type="pres">
      <dgm:prSet presAssocID="{20B72AD0-1E9C-4D5F-9FDA-7ABE9278B9DC}" presName="spaceBetweenRectangles" presStyleCnt="0"/>
      <dgm:spPr/>
    </dgm:pt>
    <dgm:pt modelId="{50CC36CB-2226-424B-8A71-8566D9A423E2}" type="pres">
      <dgm:prSet presAssocID="{C781A55C-EC80-4CAF-9045-9D820B371A0C}" presName="parentLin" presStyleCnt="0"/>
      <dgm:spPr/>
    </dgm:pt>
    <dgm:pt modelId="{5AB348A5-3C22-481F-A560-F0532DFAEC22}" type="pres">
      <dgm:prSet presAssocID="{C781A55C-EC80-4CAF-9045-9D820B371A0C}" presName="parentLeftMargin" presStyleLbl="node1" presStyleIdx="1" presStyleCnt="6"/>
      <dgm:spPr/>
    </dgm:pt>
    <dgm:pt modelId="{EB34C304-BB66-4C3F-9116-071443712371}" type="pres">
      <dgm:prSet presAssocID="{C781A55C-EC80-4CAF-9045-9D820B371A0C}" presName="parentText" presStyleLbl="node1" presStyleIdx="2" presStyleCnt="6">
        <dgm:presLayoutVars>
          <dgm:chMax val="0"/>
          <dgm:bulletEnabled val="1"/>
        </dgm:presLayoutVars>
      </dgm:prSet>
      <dgm:spPr/>
    </dgm:pt>
    <dgm:pt modelId="{AA973B50-100B-424A-8501-087C98ED224A}" type="pres">
      <dgm:prSet presAssocID="{C781A55C-EC80-4CAF-9045-9D820B371A0C}" presName="negativeSpace" presStyleCnt="0"/>
      <dgm:spPr/>
    </dgm:pt>
    <dgm:pt modelId="{6A1AE66D-F850-49FD-A83B-89D06808D373}" type="pres">
      <dgm:prSet presAssocID="{C781A55C-EC80-4CAF-9045-9D820B371A0C}" presName="childText" presStyleLbl="conFgAcc1" presStyleIdx="2" presStyleCnt="6">
        <dgm:presLayoutVars>
          <dgm:bulletEnabled val="1"/>
        </dgm:presLayoutVars>
      </dgm:prSet>
      <dgm:spPr/>
    </dgm:pt>
    <dgm:pt modelId="{1304C41E-C1C1-4A7D-B245-98E8ADB2983E}" type="pres">
      <dgm:prSet presAssocID="{2FEB73B2-5F09-44DD-AD97-D4AFE903F565}" presName="spaceBetweenRectangles" presStyleCnt="0"/>
      <dgm:spPr/>
    </dgm:pt>
    <dgm:pt modelId="{A39CCA98-7F4E-4784-B35F-4A7662102574}" type="pres">
      <dgm:prSet presAssocID="{A07776FA-7E08-4B4B-AB6E-96D1F262948C}" presName="parentLin" presStyleCnt="0"/>
      <dgm:spPr/>
    </dgm:pt>
    <dgm:pt modelId="{9A2CD5CE-2D84-415C-BE63-FA47A7A2A73C}" type="pres">
      <dgm:prSet presAssocID="{A07776FA-7E08-4B4B-AB6E-96D1F262948C}" presName="parentLeftMargin" presStyleLbl="node1" presStyleIdx="2" presStyleCnt="6"/>
      <dgm:spPr/>
    </dgm:pt>
    <dgm:pt modelId="{BD044E02-54D5-4275-8D3A-FD8D418DE6B6}" type="pres">
      <dgm:prSet presAssocID="{A07776FA-7E08-4B4B-AB6E-96D1F262948C}" presName="parentText" presStyleLbl="node1" presStyleIdx="3" presStyleCnt="6">
        <dgm:presLayoutVars>
          <dgm:chMax val="0"/>
          <dgm:bulletEnabled val="1"/>
        </dgm:presLayoutVars>
      </dgm:prSet>
      <dgm:spPr/>
    </dgm:pt>
    <dgm:pt modelId="{28EA8507-EB24-4330-9698-58DBDB725426}" type="pres">
      <dgm:prSet presAssocID="{A07776FA-7E08-4B4B-AB6E-96D1F262948C}" presName="negativeSpace" presStyleCnt="0"/>
      <dgm:spPr/>
    </dgm:pt>
    <dgm:pt modelId="{ACC7604F-0B1E-4198-9FD6-17C8F8A1042E}" type="pres">
      <dgm:prSet presAssocID="{A07776FA-7E08-4B4B-AB6E-96D1F262948C}" presName="childText" presStyleLbl="conFgAcc1" presStyleIdx="3" presStyleCnt="6">
        <dgm:presLayoutVars>
          <dgm:bulletEnabled val="1"/>
        </dgm:presLayoutVars>
      </dgm:prSet>
      <dgm:spPr/>
    </dgm:pt>
    <dgm:pt modelId="{A0F33863-DF80-4991-97F3-9ED9A0C0A1E2}" type="pres">
      <dgm:prSet presAssocID="{29EF370C-EE5D-473E-8C7C-7BADFDCFA20C}" presName="spaceBetweenRectangles" presStyleCnt="0"/>
      <dgm:spPr/>
    </dgm:pt>
    <dgm:pt modelId="{504B6D41-E5BD-4CA9-9DD8-525D067DC55C}" type="pres">
      <dgm:prSet presAssocID="{21F59832-6B27-4F63-A6DF-1E6BC82A6371}" presName="parentLin" presStyleCnt="0"/>
      <dgm:spPr/>
    </dgm:pt>
    <dgm:pt modelId="{E8583745-A000-44F2-AFBF-6112AA4A36EA}" type="pres">
      <dgm:prSet presAssocID="{21F59832-6B27-4F63-A6DF-1E6BC82A6371}" presName="parentLeftMargin" presStyleLbl="node1" presStyleIdx="3" presStyleCnt="6"/>
      <dgm:spPr/>
    </dgm:pt>
    <dgm:pt modelId="{634DD327-0B89-413A-BB88-AD914D206B66}" type="pres">
      <dgm:prSet presAssocID="{21F59832-6B27-4F63-A6DF-1E6BC82A6371}" presName="parentText" presStyleLbl="node1" presStyleIdx="4" presStyleCnt="6">
        <dgm:presLayoutVars>
          <dgm:chMax val="0"/>
          <dgm:bulletEnabled val="1"/>
        </dgm:presLayoutVars>
      </dgm:prSet>
      <dgm:spPr/>
    </dgm:pt>
    <dgm:pt modelId="{29A3D7E8-F343-456E-9C1B-25AAE92F37A4}" type="pres">
      <dgm:prSet presAssocID="{21F59832-6B27-4F63-A6DF-1E6BC82A6371}" presName="negativeSpace" presStyleCnt="0"/>
      <dgm:spPr/>
    </dgm:pt>
    <dgm:pt modelId="{EBEF08C3-6A6F-42F6-BA99-AC4D68B2AB41}" type="pres">
      <dgm:prSet presAssocID="{21F59832-6B27-4F63-A6DF-1E6BC82A6371}" presName="childText" presStyleLbl="conFgAcc1" presStyleIdx="4" presStyleCnt="6">
        <dgm:presLayoutVars>
          <dgm:bulletEnabled val="1"/>
        </dgm:presLayoutVars>
      </dgm:prSet>
      <dgm:spPr/>
    </dgm:pt>
    <dgm:pt modelId="{D1EA1D53-24C2-41AB-AC3D-8BB1F89B5188}" type="pres">
      <dgm:prSet presAssocID="{1D1400E9-F834-47BD-98B0-2F17FF92B8C3}" presName="spaceBetweenRectangles" presStyleCnt="0"/>
      <dgm:spPr/>
    </dgm:pt>
    <dgm:pt modelId="{3DD2650E-8D49-497D-9177-AED6411063DE}" type="pres">
      <dgm:prSet presAssocID="{0EFA75F1-3E05-4B4F-A5FE-828480AD2D2D}" presName="parentLin" presStyleCnt="0"/>
      <dgm:spPr/>
    </dgm:pt>
    <dgm:pt modelId="{7D2A4E4F-3AB5-4B6B-B698-1ADDAF9A9A81}" type="pres">
      <dgm:prSet presAssocID="{0EFA75F1-3E05-4B4F-A5FE-828480AD2D2D}" presName="parentLeftMargin" presStyleLbl="node1" presStyleIdx="4" presStyleCnt="6"/>
      <dgm:spPr/>
    </dgm:pt>
    <dgm:pt modelId="{8B5F0E44-EEEC-48FC-BF81-695E9D2958BC}" type="pres">
      <dgm:prSet presAssocID="{0EFA75F1-3E05-4B4F-A5FE-828480AD2D2D}" presName="parentText" presStyleLbl="node1" presStyleIdx="5" presStyleCnt="6">
        <dgm:presLayoutVars>
          <dgm:chMax val="0"/>
          <dgm:bulletEnabled val="1"/>
        </dgm:presLayoutVars>
      </dgm:prSet>
      <dgm:spPr/>
    </dgm:pt>
    <dgm:pt modelId="{2976D37D-7C95-402D-B490-10404F5FB5D4}" type="pres">
      <dgm:prSet presAssocID="{0EFA75F1-3E05-4B4F-A5FE-828480AD2D2D}" presName="negativeSpace" presStyleCnt="0"/>
      <dgm:spPr/>
    </dgm:pt>
    <dgm:pt modelId="{342DACFC-BA1E-46FC-BF9F-8B15C7EFC2A7}" type="pres">
      <dgm:prSet presAssocID="{0EFA75F1-3E05-4B4F-A5FE-828480AD2D2D}" presName="childText" presStyleLbl="conFgAcc1" presStyleIdx="5" presStyleCnt="6">
        <dgm:presLayoutVars>
          <dgm:bulletEnabled val="1"/>
        </dgm:presLayoutVars>
      </dgm:prSet>
      <dgm:spPr/>
    </dgm:pt>
  </dgm:ptLst>
  <dgm:cxnLst>
    <dgm:cxn modelId="{8DDAA20B-DE20-4B03-B2C4-2E56BCA62FAF}" type="presOf" srcId="{92C2F71C-EBB7-434F-A025-D18717F827F3}" destId="{3513D34F-5FA7-4224-874A-65BF505B6369}" srcOrd="0" destOrd="0" presId="urn:microsoft.com/office/officeart/2005/8/layout/list1"/>
    <dgm:cxn modelId="{274C2F32-B35D-4F62-AD17-C1FEC7D81D72}" type="presOf" srcId="{4EE64E76-A15E-49B5-8047-2A480E3E428C}" destId="{A09ABAE5-1741-4228-A1B2-F5D64E715595}" srcOrd="1" destOrd="0" presId="urn:microsoft.com/office/officeart/2005/8/layout/list1"/>
    <dgm:cxn modelId="{09EEFD5F-FD34-4B17-ACE0-E0C882CB6C09}" type="presOf" srcId="{C781A55C-EC80-4CAF-9045-9D820B371A0C}" destId="{EB34C304-BB66-4C3F-9116-071443712371}" srcOrd="1" destOrd="0" presId="urn:microsoft.com/office/officeart/2005/8/layout/list1"/>
    <dgm:cxn modelId="{87F5C064-489D-41ED-A4BE-F017D0E0FA4D}" type="presOf" srcId="{A07776FA-7E08-4B4B-AB6E-96D1F262948C}" destId="{9A2CD5CE-2D84-415C-BE63-FA47A7A2A73C}" srcOrd="0" destOrd="0" presId="urn:microsoft.com/office/officeart/2005/8/layout/list1"/>
    <dgm:cxn modelId="{FD392B4A-439E-4FBF-BEF5-AECCDF51E918}" type="presOf" srcId="{0EFA75F1-3E05-4B4F-A5FE-828480AD2D2D}" destId="{7D2A4E4F-3AB5-4B6B-B698-1ADDAF9A9A81}" srcOrd="0" destOrd="0" presId="urn:microsoft.com/office/officeart/2005/8/layout/list1"/>
    <dgm:cxn modelId="{23AEA485-4355-4D32-8253-1B5F63FBC4CA}" srcId="{1553F840-8FB4-45FF-88E9-0928B8538DCA}" destId="{21F59832-6B27-4F63-A6DF-1E6BC82A6371}" srcOrd="4" destOrd="0" parTransId="{825F7785-A556-4B24-AACE-6296640C3A2D}" sibTransId="{1D1400E9-F834-47BD-98B0-2F17FF92B8C3}"/>
    <dgm:cxn modelId="{47E7538B-E4BB-48D2-99BD-3526142DCD8D}" type="presOf" srcId="{1553F840-8FB4-45FF-88E9-0928B8538DCA}" destId="{2957F9D7-A56F-45DE-A9DC-E6CF7D406785}" srcOrd="0" destOrd="0" presId="urn:microsoft.com/office/officeart/2005/8/layout/list1"/>
    <dgm:cxn modelId="{B82A768B-C272-4400-A374-F2C1956AE1C1}" type="presOf" srcId="{A07776FA-7E08-4B4B-AB6E-96D1F262948C}" destId="{BD044E02-54D5-4275-8D3A-FD8D418DE6B6}" srcOrd="1" destOrd="0" presId="urn:microsoft.com/office/officeart/2005/8/layout/list1"/>
    <dgm:cxn modelId="{843518AE-CA74-4AEF-ACE6-4667D1CB7637}" type="presOf" srcId="{21F59832-6B27-4F63-A6DF-1E6BC82A6371}" destId="{634DD327-0B89-413A-BB88-AD914D206B66}" srcOrd="1" destOrd="0" presId="urn:microsoft.com/office/officeart/2005/8/layout/list1"/>
    <dgm:cxn modelId="{9C3A2FB3-A512-4CE2-B099-B330E93AB401}" type="presOf" srcId="{92C2F71C-EBB7-434F-A025-D18717F827F3}" destId="{790CAC0D-E7DE-48F9-9785-0C6BC02760D2}" srcOrd="1" destOrd="0" presId="urn:microsoft.com/office/officeart/2005/8/layout/list1"/>
    <dgm:cxn modelId="{CF7954B5-3E5E-498D-B06A-D2FAA3BB7BA8}" type="presOf" srcId="{0EFA75F1-3E05-4B4F-A5FE-828480AD2D2D}" destId="{8B5F0E44-EEEC-48FC-BF81-695E9D2958BC}" srcOrd="1" destOrd="0" presId="urn:microsoft.com/office/officeart/2005/8/layout/list1"/>
    <dgm:cxn modelId="{1D8BE3C6-1BBF-4182-9DB7-38AF5666D5D8}" type="presOf" srcId="{21F59832-6B27-4F63-A6DF-1E6BC82A6371}" destId="{E8583745-A000-44F2-AFBF-6112AA4A36EA}" srcOrd="0" destOrd="0" presId="urn:microsoft.com/office/officeart/2005/8/layout/list1"/>
    <dgm:cxn modelId="{5E9AF4CB-E111-4D62-96BF-3C0A30BB2D06}" srcId="{1553F840-8FB4-45FF-88E9-0928B8538DCA}" destId="{0EFA75F1-3E05-4B4F-A5FE-828480AD2D2D}" srcOrd="5" destOrd="0" parTransId="{71F58E3A-9A7D-40AC-ADCB-0C0F0E7CFA22}" sibTransId="{AEAD5BA0-6F0E-4650-BC61-04855483B6D6}"/>
    <dgm:cxn modelId="{515251CC-9BEC-49D5-A083-A47E64E63784}" srcId="{1553F840-8FB4-45FF-88E9-0928B8538DCA}" destId="{C781A55C-EC80-4CAF-9045-9D820B371A0C}" srcOrd="2" destOrd="0" parTransId="{F06865D9-02C7-49B9-B55D-469AF19BDA07}" sibTransId="{2FEB73B2-5F09-44DD-AD97-D4AFE903F565}"/>
    <dgm:cxn modelId="{3483F3DC-33B4-4F30-A861-F06BBA088AEC}" srcId="{1553F840-8FB4-45FF-88E9-0928B8538DCA}" destId="{92C2F71C-EBB7-434F-A025-D18717F827F3}" srcOrd="0" destOrd="0" parTransId="{70119E9F-CCEB-4010-8AA7-AA9AE7DEBA63}" sibTransId="{B97FAAED-3CCF-4CA0-AAD2-25F05263B49D}"/>
    <dgm:cxn modelId="{F0CAB3E3-BF4C-4229-AF8E-6077468F8069}" srcId="{1553F840-8FB4-45FF-88E9-0928B8538DCA}" destId="{4EE64E76-A15E-49B5-8047-2A480E3E428C}" srcOrd="1" destOrd="0" parTransId="{1DB91BB6-0013-4337-A576-7435CE5013DF}" sibTransId="{20B72AD0-1E9C-4D5F-9FDA-7ABE9278B9DC}"/>
    <dgm:cxn modelId="{66A622EC-D3F1-4554-9A52-2DF608103BBD}" type="presOf" srcId="{C781A55C-EC80-4CAF-9045-9D820B371A0C}" destId="{5AB348A5-3C22-481F-A560-F0532DFAEC22}" srcOrd="0" destOrd="0" presId="urn:microsoft.com/office/officeart/2005/8/layout/list1"/>
    <dgm:cxn modelId="{A5240AF4-D32A-42EE-84AD-B7B2035FB030}" srcId="{1553F840-8FB4-45FF-88E9-0928B8538DCA}" destId="{A07776FA-7E08-4B4B-AB6E-96D1F262948C}" srcOrd="3" destOrd="0" parTransId="{7FAFFDAF-AEAC-49C7-88FF-5A3EFB9479E3}" sibTransId="{29EF370C-EE5D-473E-8C7C-7BADFDCFA20C}"/>
    <dgm:cxn modelId="{EE8D4EF8-8B22-41E5-97BE-0D098E0DC9CE}" type="presOf" srcId="{4EE64E76-A15E-49B5-8047-2A480E3E428C}" destId="{49598A59-51AE-4C2F-BD83-DC0E030844BF}" srcOrd="0" destOrd="0" presId="urn:microsoft.com/office/officeart/2005/8/layout/list1"/>
    <dgm:cxn modelId="{104894AA-E767-4AE7-B794-E16A09F65295}" type="presParOf" srcId="{2957F9D7-A56F-45DE-A9DC-E6CF7D406785}" destId="{B1F9DA01-F1A4-4604-92BC-B070E05C5DC4}" srcOrd="0" destOrd="0" presId="urn:microsoft.com/office/officeart/2005/8/layout/list1"/>
    <dgm:cxn modelId="{BED6D9C7-4E08-4983-83BD-91C98ABF31DE}" type="presParOf" srcId="{B1F9DA01-F1A4-4604-92BC-B070E05C5DC4}" destId="{3513D34F-5FA7-4224-874A-65BF505B6369}" srcOrd="0" destOrd="0" presId="urn:microsoft.com/office/officeart/2005/8/layout/list1"/>
    <dgm:cxn modelId="{F363DD62-2D24-4DCA-9080-A6BCA9EBDFE8}" type="presParOf" srcId="{B1F9DA01-F1A4-4604-92BC-B070E05C5DC4}" destId="{790CAC0D-E7DE-48F9-9785-0C6BC02760D2}" srcOrd="1" destOrd="0" presId="urn:microsoft.com/office/officeart/2005/8/layout/list1"/>
    <dgm:cxn modelId="{D96A5A17-66DC-4EAB-B4B7-723BAA5D98F5}" type="presParOf" srcId="{2957F9D7-A56F-45DE-A9DC-E6CF7D406785}" destId="{B7CF6031-D27E-466E-BA4C-2FB379E6084C}" srcOrd="1" destOrd="0" presId="urn:microsoft.com/office/officeart/2005/8/layout/list1"/>
    <dgm:cxn modelId="{E46E5484-0330-46A2-86A4-4EE456551EF2}" type="presParOf" srcId="{2957F9D7-A56F-45DE-A9DC-E6CF7D406785}" destId="{47DC9625-2DB6-4BF1-9F93-635073B7365F}" srcOrd="2" destOrd="0" presId="urn:microsoft.com/office/officeart/2005/8/layout/list1"/>
    <dgm:cxn modelId="{ED196918-1294-4A0A-8F9F-BE7E2CC551D2}" type="presParOf" srcId="{2957F9D7-A56F-45DE-A9DC-E6CF7D406785}" destId="{A6736FD3-1536-4D86-8160-8528CE35E300}" srcOrd="3" destOrd="0" presId="urn:microsoft.com/office/officeart/2005/8/layout/list1"/>
    <dgm:cxn modelId="{A7301675-0F13-4A19-BB0B-284EAC106DC4}" type="presParOf" srcId="{2957F9D7-A56F-45DE-A9DC-E6CF7D406785}" destId="{B1D3B62D-9A94-4AC8-825F-C09635940E8E}" srcOrd="4" destOrd="0" presId="urn:microsoft.com/office/officeart/2005/8/layout/list1"/>
    <dgm:cxn modelId="{9BA19474-02FD-4796-9082-758006B4AAE8}" type="presParOf" srcId="{B1D3B62D-9A94-4AC8-825F-C09635940E8E}" destId="{49598A59-51AE-4C2F-BD83-DC0E030844BF}" srcOrd="0" destOrd="0" presId="urn:microsoft.com/office/officeart/2005/8/layout/list1"/>
    <dgm:cxn modelId="{3C8621E2-BEE3-40EF-81D3-093CDF9F7B5D}" type="presParOf" srcId="{B1D3B62D-9A94-4AC8-825F-C09635940E8E}" destId="{A09ABAE5-1741-4228-A1B2-F5D64E715595}" srcOrd="1" destOrd="0" presId="urn:microsoft.com/office/officeart/2005/8/layout/list1"/>
    <dgm:cxn modelId="{032D69F2-7EE4-4988-AEE2-5374B1D33B21}" type="presParOf" srcId="{2957F9D7-A56F-45DE-A9DC-E6CF7D406785}" destId="{F20F1CFC-8472-476C-A93F-B6E9F0252019}" srcOrd="5" destOrd="0" presId="urn:microsoft.com/office/officeart/2005/8/layout/list1"/>
    <dgm:cxn modelId="{3AFA8E51-3CC5-49B9-955A-BEFBE205135E}" type="presParOf" srcId="{2957F9D7-A56F-45DE-A9DC-E6CF7D406785}" destId="{3B4BAFC7-D088-42FF-A607-0E33A5112BA6}" srcOrd="6" destOrd="0" presId="urn:microsoft.com/office/officeart/2005/8/layout/list1"/>
    <dgm:cxn modelId="{FBFDD8BE-D12E-41C4-B182-2A365180721B}" type="presParOf" srcId="{2957F9D7-A56F-45DE-A9DC-E6CF7D406785}" destId="{FBA390D5-D0FF-4F8E-90A4-C4DAC29B5FF9}" srcOrd="7" destOrd="0" presId="urn:microsoft.com/office/officeart/2005/8/layout/list1"/>
    <dgm:cxn modelId="{6ECD228D-4946-4211-9F0A-EF76AF671218}" type="presParOf" srcId="{2957F9D7-A56F-45DE-A9DC-E6CF7D406785}" destId="{50CC36CB-2226-424B-8A71-8566D9A423E2}" srcOrd="8" destOrd="0" presId="urn:microsoft.com/office/officeart/2005/8/layout/list1"/>
    <dgm:cxn modelId="{F20DE72C-1B67-494E-A6B2-6CA816BA9991}" type="presParOf" srcId="{50CC36CB-2226-424B-8A71-8566D9A423E2}" destId="{5AB348A5-3C22-481F-A560-F0532DFAEC22}" srcOrd="0" destOrd="0" presId="urn:microsoft.com/office/officeart/2005/8/layout/list1"/>
    <dgm:cxn modelId="{7470404F-37B6-496D-A7B4-3A23BE484F43}" type="presParOf" srcId="{50CC36CB-2226-424B-8A71-8566D9A423E2}" destId="{EB34C304-BB66-4C3F-9116-071443712371}" srcOrd="1" destOrd="0" presId="urn:microsoft.com/office/officeart/2005/8/layout/list1"/>
    <dgm:cxn modelId="{9774D3B8-BCAC-4B5D-B93B-66641A6DA2DA}" type="presParOf" srcId="{2957F9D7-A56F-45DE-A9DC-E6CF7D406785}" destId="{AA973B50-100B-424A-8501-087C98ED224A}" srcOrd="9" destOrd="0" presId="urn:microsoft.com/office/officeart/2005/8/layout/list1"/>
    <dgm:cxn modelId="{12A1825B-47F2-46DC-820D-EA5A998DA2E7}" type="presParOf" srcId="{2957F9D7-A56F-45DE-A9DC-E6CF7D406785}" destId="{6A1AE66D-F850-49FD-A83B-89D06808D373}" srcOrd="10" destOrd="0" presId="urn:microsoft.com/office/officeart/2005/8/layout/list1"/>
    <dgm:cxn modelId="{F6CE5003-3B08-4BF7-9960-0A4810D292DD}" type="presParOf" srcId="{2957F9D7-A56F-45DE-A9DC-E6CF7D406785}" destId="{1304C41E-C1C1-4A7D-B245-98E8ADB2983E}" srcOrd="11" destOrd="0" presId="urn:microsoft.com/office/officeart/2005/8/layout/list1"/>
    <dgm:cxn modelId="{B14DA961-FAAE-4EA2-BCAD-BAC2667AA580}" type="presParOf" srcId="{2957F9D7-A56F-45DE-A9DC-E6CF7D406785}" destId="{A39CCA98-7F4E-4784-B35F-4A7662102574}" srcOrd="12" destOrd="0" presId="urn:microsoft.com/office/officeart/2005/8/layout/list1"/>
    <dgm:cxn modelId="{57A99D41-4AAC-4180-AF17-7CBEDB2D4B72}" type="presParOf" srcId="{A39CCA98-7F4E-4784-B35F-4A7662102574}" destId="{9A2CD5CE-2D84-415C-BE63-FA47A7A2A73C}" srcOrd="0" destOrd="0" presId="urn:microsoft.com/office/officeart/2005/8/layout/list1"/>
    <dgm:cxn modelId="{E95F945F-94D9-4A94-810D-31B9EE7A2F2F}" type="presParOf" srcId="{A39CCA98-7F4E-4784-B35F-4A7662102574}" destId="{BD044E02-54D5-4275-8D3A-FD8D418DE6B6}" srcOrd="1" destOrd="0" presId="urn:microsoft.com/office/officeart/2005/8/layout/list1"/>
    <dgm:cxn modelId="{1D25B753-50EF-4C66-BBFA-6E65CDB7739E}" type="presParOf" srcId="{2957F9D7-A56F-45DE-A9DC-E6CF7D406785}" destId="{28EA8507-EB24-4330-9698-58DBDB725426}" srcOrd="13" destOrd="0" presId="urn:microsoft.com/office/officeart/2005/8/layout/list1"/>
    <dgm:cxn modelId="{EA3CAD70-2BBA-4701-A8E6-5E2F8E12902F}" type="presParOf" srcId="{2957F9D7-A56F-45DE-A9DC-E6CF7D406785}" destId="{ACC7604F-0B1E-4198-9FD6-17C8F8A1042E}" srcOrd="14" destOrd="0" presId="urn:microsoft.com/office/officeart/2005/8/layout/list1"/>
    <dgm:cxn modelId="{AB06BCC8-2C87-44D3-A9B1-BE12C8484B91}" type="presParOf" srcId="{2957F9D7-A56F-45DE-A9DC-E6CF7D406785}" destId="{A0F33863-DF80-4991-97F3-9ED9A0C0A1E2}" srcOrd="15" destOrd="0" presId="urn:microsoft.com/office/officeart/2005/8/layout/list1"/>
    <dgm:cxn modelId="{4B1EB854-3D3E-4554-A7D4-2AB270770073}" type="presParOf" srcId="{2957F9D7-A56F-45DE-A9DC-E6CF7D406785}" destId="{504B6D41-E5BD-4CA9-9DD8-525D067DC55C}" srcOrd="16" destOrd="0" presId="urn:microsoft.com/office/officeart/2005/8/layout/list1"/>
    <dgm:cxn modelId="{C224F2BC-6C17-497F-B33F-8868650881F0}" type="presParOf" srcId="{504B6D41-E5BD-4CA9-9DD8-525D067DC55C}" destId="{E8583745-A000-44F2-AFBF-6112AA4A36EA}" srcOrd="0" destOrd="0" presId="urn:microsoft.com/office/officeart/2005/8/layout/list1"/>
    <dgm:cxn modelId="{643C58A5-C48D-4189-802D-A1F403E4B35B}" type="presParOf" srcId="{504B6D41-E5BD-4CA9-9DD8-525D067DC55C}" destId="{634DD327-0B89-413A-BB88-AD914D206B66}" srcOrd="1" destOrd="0" presId="urn:microsoft.com/office/officeart/2005/8/layout/list1"/>
    <dgm:cxn modelId="{6A64E65F-C6AB-497E-B8F4-9F4C03BE6F8A}" type="presParOf" srcId="{2957F9D7-A56F-45DE-A9DC-E6CF7D406785}" destId="{29A3D7E8-F343-456E-9C1B-25AAE92F37A4}" srcOrd="17" destOrd="0" presId="urn:microsoft.com/office/officeart/2005/8/layout/list1"/>
    <dgm:cxn modelId="{76DD9259-4338-4DAE-B4E0-2E77B21988F8}" type="presParOf" srcId="{2957F9D7-A56F-45DE-A9DC-E6CF7D406785}" destId="{EBEF08C3-6A6F-42F6-BA99-AC4D68B2AB41}" srcOrd="18" destOrd="0" presId="urn:microsoft.com/office/officeart/2005/8/layout/list1"/>
    <dgm:cxn modelId="{385650BD-4371-4B7A-98AD-AF87095A3B76}" type="presParOf" srcId="{2957F9D7-A56F-45DE-A9DC-E6CF7D406785}" destId="{D1EA1D53-24C2-41AB-AC3D-8BB1F89B5188}" srcOrd="19" destOrd="0" presId="urn:microsoft.com/office/officeart/2005/8/layout/list1"/>
    <dgm:cxn modelId="{69692511-E2D1-44D9-9259-76E780AAC18D}" type="presParOf" srcId="{2957F9D7-A56F-45DE-A9DC-E6CF7D406785}" destId="{3DD2650E-8D49-497D-9177-AED6411063DE}" srcOrd="20" destOrd="0" presId="urn:microsoft.com/office/officeart/2005/8/layout/list1"/>
    <dgm:cxn modelId="{CA5DD9D3-6F1B-4646-90DF-6420441AB920}" type="presParOf" srcId="{3DD2650E-8D49-497D-9177-AED6411063DE}" destId="{7D2A4E4F-3AB5-4B6B-B698-1ADDAF9A9A81}" srcOrd="0" destOrd="0" presId="urn:microsoft.com/office/officeart/2005/8/layout/list1"/>
    <dgm:cxn modelId="{B3E25FDA-7007-49EB-8AD5-D8898F37EAA9}" type="presParOf" srcId="{3DD2650E-8D49-497D-9177-AED6411063DE}" destId="{8B5F0E44-EEEC-48FC-BF81-695E9D2958BC}" srcOrd="1" destOrd="0" presId="urn:microsoft.com/office/officeart/2005/8/layout/list1"/>
    <dgm:cxn modelId="{398F06F8-A50B-4C72-B390-DCE4C686F1A0}" type="presParOf" srcId="{2957F9D7-A56F-45DE-A9DC-E6CF7D406785}" destId="{2976D37D-7C95-402D-B490-10404F5FB5D4}" srcOrd="21" destOrd="0" presId="urn:microsoft.com/office/officeart/2005/8/layout/list1"/>
    <dgm:cxn modelId="{64AA884D-8BE7-410D-87E0-D5DF33AAE82A}" type="presParOf" srcId="{2957F9D7-A56F-45DE-A9DC-E6CF7D406785}" destId="{342DACFC-BA1E-46FC-BF9F-8B15C7EFC2A7}" srcOrd="22" destOrd="0" presId="urn:microsoft.com/office/officeart/2005/8/layout/list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DC9625-2DB6-4BF1-9F93-635073B7365F}">
      <dsp:nvSpPr>
        <dsp:cNvPr id="0" name=""/>
        <dsp:cNvSpPr/>
      </dsp:nvSpPr>
      <dsp:spPr>
        <a:xfrm>
          <a:off x="0" y="309503"/>
          <a:ext cx="6172199" cy="478800"/>
        </a:xfrm>
        <a:prstGeom prst="rect">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90CAC0D-E7DE-48F9-9785-0C6BC02760D2}">
      <dsp:nvSpPr>
        <dsp:cNvPr id="0" name=""/>
        <dsp:cNvSpPr/>
      </dsp:nvSpPr>
      <dsp:spPr>
        <a:xfrm>
          <a:off x="308610" y="29063"/>
          <a:ext cx="4320540" cy="560880"/>
        </a:xfrm>
        <a:prstGeom prst="round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3306" tIns="0" rIns="163306" bIns="0" numCol="1" spcCol="1270" anchor="ctr" anchorCtr="0">
          <a:noAutofit/>
        </a:bodyPr>
        <a:lstStyle/>
        <a:p>
          <a:pPr marL="0" lvl="0" indent="0" algn="l" defTabSz="533400">
            <a:lnSpc>
              <a:spcPct val="90000"/>
            </a:lnSpc>
            <a:spcBef>
              <a:spcPct val="0"/>
            </a:spcBef>
            <a:spcAft>
              <a:spcPct val="35000"/>
            </a:spcAft>
            <a:buNone/>
          </a:pPr>
          <a:r>
            <a:rPr lang="tr-TR" sz="1200" kern="1200"/>
            <a:t>Adı soyadı: ....................................................................................................................</a:t>
          </a:r>
        </a:p>
      </dsp:txBody>
      <dsp:txXfrm>
        <a:off x="335990" y="56443"/>
        <a:ext cx="4265780" cy="506120"/>
      </dsp:txXfrm>
    </dsp:sp>
    <dsp:sp modelId="{3B4BAFC7-D088-42FF-A607-0E33A5112BA6}">
      <dsp:nvSpPr>
        <dsp:cNvPr id="0" name=""/>
        <dsp:cNvSpPr/>
      </dsp:nvSpPr>
      <dsp:spPr>
        <a:xfrm>
          <a:off x="0" y="1171343"/>
          <a:ext cx="6172199" cy="478800"/>
        </a:xfrm>
        <a:prstGeom prst="rect">
          <a:avLst/>
        </a:prstGeom>
        <a:solidFill>
          <a:schemeClr val="lt1">
            <a:alpha val="90000"/>
            <a:hueOff val="0"/>
            <a:satOff val="0"/>
            <a:lumOff val="0"/>
            <a:alphaOff val="0"/>
          </a:schemeClr>
        </a:solidFill>
        <a:ln w="25400" cap="flat" cmpd="sng" algn="ctr">
          <a:solidFill>
            <a:schemeClr val="accent2">
              <a:hueOff val="936304"/>
              <a:satOff val="-1168"/>
              <a:lumOff val="275"/>
              <a:alphaOff val="0"/>
            </a:schemeClr>
          </a:solidFill>
          <a:prstDash val="solid"/>
        </a:ln>
        <a:effectLst/>
      </dsp:spPr>
      <dsp:style>
        <a:lnRef idx="2">
          <a:scrgbClr r="0" g="0" b="0"/>
        </a:lnRef>
        <a:fillRef idx="1">
          <a:scrgbClr r="0" g="0" b="0"/>
        </a:fillRef>
        <a:effectRef idx="0">
          <a:scrgbClr r="0" g="0" b="0"/>
        </a:effectRef>
        <a:fontRef idx="minor"/>
      </dsp:style>
    </dsp:sp>
    <dsp:sp modelId="{A09ABAE5-1741-4228-A1B2-F5D64E715595}">
      <dsp:nvSpPr>
        <dsp:cNvPr id="0" name=""/>
        <dsp:cNvSpPr/>
      </dsp:nvSpPr>
      <dsp:spPr>
        <a:xfrm>
          <a:off x="308610" y="890903"/>
          <a:ext cx="4320540" cy="560880"/>
        </a:xfrm>
        <a:prstGeom prst="roundRect">
          <a:avLst/>
        </a:prstGeom>
        <a:solidFill>
          <a:schemeClr val="accent2">
            <a:hueOff val="936304"/>
            <a:satOff val="-1168"/>
            <a:lumOff val="27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3306" tIns="0" rIns="163306" bIns="0" numCol="1" spcCol="1270" anchor="ctr" anchorCtr="0">
          <a:noAutofit/>
        </a:bodyPr>
        <a:lstStyle/>
        <a:p>
          <a:pPr marL="0" lvl="0" indent="0" algn="l" defTabSz="533400">
            <a:lnSpc>
              <a:spcPct val="90000"/>
            </a:lnSpc>
            <a:spcBef>
              <a:spcPct val="0"/>
            </a:spcBef>
            <a:spcAft>
              <a:spcPct val="35000"/>
            </a:spcAft>
            <a:buNone/>
          </a:pPr>
          <a:r>
            <a:rPr lang="tr-TR" sz="1200" kern="1200"/>
            <a:t>Sınıfı ve şubesi: ....................................................................................................................</a:t>
          </a:r>
        </a:p>
      </dsp:txBody>
      <dsp:txXfrm>
        <a:off x="335990" y="918283"/>
        <a:ext cx="4265780" cy="506120"/>
      </dsp:txXfrm>
    </dsp:sp>
    <dsp:sp modelId="{6A1AE66D-F850-49FD-A83B-89D06808D373}">
      <dsp:nvSpPr>
        <dsp:cNvPr id="0" name=""/>
        <dsp:cNvSpPr/>
      </dsp:nvSpPr>
      <dsp:spPr>
        <a:xfrm>
          <a:off x="0" y="2033183"/>
          <a:ext cx="6172199" cy="478800"/>
        </a:xfrm>
        <a:prstGeom prst="rect">
          <a:avLst/>
        </a:prstGeom>
        <a:solidFill>
          <a:schemeClr val="lt1">
            <a:alpha val="90000"/>
            <a:hueOff val="0"/>
            <a:satOff val="0"/>
            <a:lumOff val="0"/>
            <a:alphaOff val="0"/>
          </a:schemeClr>
        </a:solidFill>
        <a:ln w="25400" cap="flat" cmpd="sng" algn="ctr">
          <a:solidFill>
            <a:schemeClr val="accent2">
              <a:hueOff val="1872608"/>
              <a:satOff val="-2336"/>
              <a:lumOff val="549"/>
              <a:alphaOff val="0"/>
            </a:schemeClr>
          </a:solidFill>
          <a:prstDash val="solid"/>
        </a:ln>
        <a:effectLst/>
      </dsp:spPr>
      <dsp:style>
        <a:lnRef idx="2">
          <a:scrgbClr r="0" g="0" b="0"/>
        </a:lnRef>
        <a:fillRef idx="1">
          <a:scrgbClr r="0" g="0" b="0"/>
        </a:fillRef>
        <a:effectRef idx="0">
          <a:scrgbClr r="0" g="0" b="0"/>
        </a:effectRef>
        <a:fontRef idx="minor"/>
      </dsp:style>
    </dsp:sp>
    <dsp:sp modelId="{EB34C304-BB66-4C3F-9116-071443712371}">
      <dsp:nvSpPr>
        <dsp:cNvPr id="0" name=""/>
        <dsp:cNvSpPr/>
      </dsp:nvSpPr>
      <dsp:spPr>
        <a:xfrm>
          <a:off x="308610" y="1752743"/>
          <a:ext cx="4320540" cy="560880"/>
        </a:xfrm>
        <a:prstGeom prst="roundRect">
          <a:avLst/>
        </a:prstGeom>
        <a:solidFill>
          <a:schemeClr val="accent2">
            <a:hueOff val="1872608"/>
            <a:satOff val="-2336"/>
            <a:lumOff val="54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3306" tIns="0" rIns="163306" bIns="0" numCol="1" spcCol="1270" anchor="ctr" anchorCtr="0">
          <a:noAutofit/>
        </a:bodyPr>
        <a:lstStyle/>
        <a:p>
          <a:pPr marL="0" lvl="0" indent="0" algn="l" defTabSz="533400">
            <a:lnSpc>
              <a:spcPct val="90000"/>
            </a:lnSpc>
            <a:spcBef>
              <a:spcPct val="0"/>
            </a:spcBef>
            <a:spcAft>
              <a:spcPct val="35000"/>
            </a:spcAft>
            <a:buNone/>
          </a:pPr>
          <a:r>
            <a:rPr lang="tr-TR" sz="1200" kern="1200"/>
            <a:t>Okulu: ....................................................................................................................</a:t>
          </a:r>
        </a:p>
      </dsp:txBody>
      <dsp:txXfrm>
        <a:off x="335990" y="1780123"/>
        <a:ext cx="4265780" cy="506120"/>
      </dsp:txXfrm>
    </dsp:sp>
    <dsp:sp modelId="{ACC7604F-0B1E-4198-9FD6-17C8F8A1042E}">
      <dsp:nvSpPr>
        <dsp:cNvPr id="0" name=""/>
        <dsp:cNvSpPr/>
      </dsp:nvSpPr>
      <dsp:spPr>
        <a:xfrm>
          <a:off x="0" y="2895023"/>
          <a:ext cx="6172199" cy="478800"/>
        </a:xfrm>
        <a:prstGeom prst="rect">
          <a:avLst/>
        </a:prstGeom>
        <a:solidFill>
          <a:schemeClr val="lt1">
            <a:alpha val="90000"/>
            <a:hueOff val="0"/>
            <a:satOff val="0"/>
            <a:lumOff val="0"/>
            <a:alphaOff val="0"/>
          </a:schemeClr>
        </a:solidFill>
        <a:ln w="25400" cap="flat" cmpd="sng" algn="ctr">
          <a:solidFill>
            <a:schemeClr val="accent2">
              <a:hueOff val="2808911"/>
              <a:satOff val="-3503"/>
              <a:lumOff val="824"/>
              <a:alphaOff val="0"/>
            </a:schemeClr>
          </a:solidFill>
          <a:prstDash val="solid"/>
        </a:ln>
        <a:effectLst/>
      </dsp:spPr>
      <dsp:style>
        <a:lnRef idx="2">
          <a:scrgbClr r="0" g="0" b="0"/>
        </a:lnRef>
        <a:fillRef idx="1">
          <a:scrgbClr r="0" g="0" b="0"/>
        </a:fillRef>
        <a:effectRef idx="0">
          <a:scrgbClr r="0" g="0" b="0"/>
        </a:effectRef>
        <a:fontRef idx="minor"/>
      </dsp:style>
    </dsp:sp>
    <dsp:sp modelId="{BD044E02-54D5-4275-8D3A-FD8D418DE6B6}">
      <dsp:nvSpPr>
        <dsp:cNvPr id="0" name=""/>
        <dsp:cNvSpPr/>
      </dsp:nvSpPr>
      <dsp:spPr>
        <a:xfrm>
          <a:off x="308610" y="2614583"/>
          <a:ext cx="4320540" cy="560880"/>
        </a:xfrm>
        <a:prstGeom prst="roundRect">
          <a:avLst/>
        </a:prstGeom>
        <a:solidFill>
          <a:schemeClr val="accent2">
            <a:hueOff val="2808911"/>
            <a:satOff val="-3503"/>
            <a:lumOff val="82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3306" tIns="0" rIns="163306" bIns="0" numCol="1" spcCol="1270" anchor="ctr" anchorCtr="0">
          <a:noAutofit/>
        </a:bodyPr>
        <a:lstStyle/>
        <a:p>
          <a:pPr marL="0" lvl="0" indent="0" algn="l" defTabSz="533400">
            <a:lnSpc>
              <a:spcPct val="90000"/>
            </a:lnSpc>
            <a:spcBef>
              <a:spcPct val="0"/>
            </a:spcBef>
            <a:spcAft>
              <a:spcPct val="35000"/>
            </a:spcAft>
            <a:buNone/>
          </a:pPr>
          <a:r>
            <a:rPr lang="tr-TR" sz="1200" kern="1200"/>
            <a:t>Hikâyesinin başlığı: ....................................................................................................................</a:t>
          </a:r>
        </a:p>
      </dsp:txBody>
      <dsp:txXfrm>
        <a:off x="335990" y="2641963"/>
        <a:ext cx="4265780" cy="506120"/>
      </dsp:txXfrm>
    </dsp:sp>
    <dsp:sp modelId="{EBEF08C3-6A6F-42F6-BA99-AC4D68B2AB41}">
      <dsp:nvSpPr>
        <dsp:cNvPr id="0" name=""/>
        <dsp:cNvSpPr/>
      </dsp:nvSpPr>
      <dsp:spPr>
        <a:xfrm>
          <a:off x="0" y="3756863"/>
          <a:ext cx="6172199" cy="478800"/>
        </a:xfrm>
        <a:prstGeom prst="rect">
          <a:avLst/>
        </a:prstGeom>
        <a:solidFill>
          <a:schemeClr val="lt1">
            <a:alpha val="90000"/>
            <a:hueOff val="0"/>
            <a:satOff val="0"/>
            <a:lumOff val="0"/>
            <a:alphaOff val="0"/>
          </a:schemeClr>
        </a:solidFill>
        <a:ln w="25400" cap="flat" cmpd="sng" algn="ctr">
          <a:solidFill>
            <a:schemeClr val="accent2">
              <a:hueOff val="3745215"/>
              <a:satOff val="-4671"/>
              <a:lumOff val="1098"/>
              <a:alphaOff val="0"/>
            </a:schemeClr>
          </a:solidFill>
          <a:prstDash val="solid"/>
        </a:ln>
        <a:effectLst/>
      </dsp:spPr>
      <dsp:style>
        <a:lnRef idx="2">
          <a:scrgbClr r="0" g="0" b="0"/>
        </a:lnRef>
        <a:fillRef idx="1">
          <a:scrgbClr r="0" g="0" b="0"/>
        </a:fillRef>
        <a:effectRef idx="0">
          <a:scrgbClr r="0" g="0" b="0"/>
        </a:effectRef>
        <a:fontRef idx="minor"/>
      </dsp:style>
    </dsp:sp>
    <dsp:sp modelId="{634DD327-0B89-413A-BB88-AD914D206B66}">
      <dsp:nvSpPr>
        <dsp:cNvPr id="0" name=""/>
        <dsp:cNvSpPr/>
      </dsp:nvSpPr>
      <dsp:spPr>
        <a:xfrm>
          <a:off x="308610" y="3476423"/>
          <a:ext cx="4320540" cy="560880"/>
        </a:xfrm>
        <a:prstGeom prst="roundRect">
          <a:avLst/>
        </a:prstGeom>
        <a:solidFill>
          <a:schemeClr val="accent2">
            <a:hueOff val="3745215"/>
            <a:satOff val="-4671"/>
            <a:lumOff val="109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3306" tIns="0" rIns="163306" bIns="0" numCol="1" spcCol="1270" anchor="ctr" anchorCtr="0">
          <a:noAutofit/>
        </a:bodyPr>
        <a:lstStyle/>
        <a:p>
          <a:pPr marL="0" lvl="0" indent="0" algn="l" defTabSz="533400">
            <a:lnSpc>
              <a:spcPct val="90000"/>
            </a:lnSpc>
            <a:spcBef>
              <a:spcPct val="0"/>
            </a:spcBef>
            <a:spcAft>
              <a:spcPct val="35000"/>
            </a:spcAft>
            <a:buNone/>
          </a:pPr>
          <a:r>
            <a:rPr lang="tr-TR" sz="1200" kern="1200"/>
            <a:t>Sözcük sayısı: ....................................................................................................................</a:t>
          </a:r>
        </a:p>
      </dsp:txBody>
      <dsp:txXfrm>
        <a:off x="335990" y="3503803"/>
        <a:ext cx="4265780" cy="506120"/>
      </dsp:txXfrm>
    </dsp:sp>
    <dsp:sp modelId="{342DACFC-BA1E-46FC-BF9F-8B15C7EFC2A7}">
      <dsp:nvSpPr>
        <dsp:cNvPr id="0" name=""/>
        <dsp:cNvSpPr/>
      </dsp:nvSpPr>
      <dsp:spPr>
        <a:xfrm>
          <a:off x="0" y="4618703"/>
          <a:ext cx="6172199" cy="478800"/>
        </a:xfrm>
        <a:prstGeom prst="rect">
          <a:avLst/>
        </a:prstGeom>
        <a:solidFill>
          <a:schemeClr val="lt1">
            <a:alpha val="90000"/>
            <a:hueOff val="0"/>
            <a:satOff val="0"/>
            <a:lumOff val="0"/>
            <a:alphaOff val="0"/>
          </a:schemeClr>
        </a:solidFill>
        <a:ln w="25400" cap="flat" cmpd="sng" algn="ctr">
          <a:solidFill>
            <a:schemeClr val="accent2">
              <a:hueOff val="4681519"/>
              <a:satOff val="-5839"/>
              <a:lumOff val="1373"/>
              <a:alphaOff val="0"/>
            </a:schemeClr>
          </a:solidFill>
          <a:prstDash val="solid"/>
        </a:ln>
        <a:effectLst/>
      </dsp:spPr>
      <dsp:style>
        <a:lnRef idx="2">
          <a:scrgbClr r="0" g="0" b="0"/>
        </a:lnRef>
        <a:fillRef idx="1">
          <a:scrgbClr r="0" g="0" b="0"/>
        </a:fillRef>
        <a:effectRef idx="0">
          <a:scrgbClr r="0" g="0" b="0"/>
        </a:effectRef>
        <a:fontRef idx="minor"/>
      </dsp:style>
    </dsp:sp>
    <dsp:sp modelId="{8B5F0E44-EEEC-48FC-BF81-695E9D2958BC}">
      <dsp:nvSpPr>
        <dsp:cNvPr id="0" name=""/>
        <dsp:cNvSpPr/>
      </dsp:nvSpPr>
      <dsp:spPr>
        <a:xfrm>
          <a:off x="308610" y="4338263"/>
          <a:ext cx="4320540" cy="560880"/>
        </a:xfrm>
        <a:prstGeom prst="roundRect">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3306" tIns="0" rIns="163306" bIns="0" numCol="1" spcCol="1270" anchor="ctr" anchorCtr="0">
          <a:noAutofit/>
        </a:bodyPr>
        <a:lstStyle/>
        <a:p>
          <a:pPr marL="0" lvl="0" indent="0" algn="l" defTabSz="533400">
            <a:lnSpc>
              <a:spcPct val="90000"/>
            </a:lnSpc>
            <a:spcBef>
              <a:spcPct val="0"/>
            </a:spcBef>
            <a:spcAft>
              <a:spcPct val="35000"/>
            </a:spcAft>
            <a:buNone/>
          </a:pPr>
          <a:r>
            <a:rPr lang="tr-TR" sz="1200" kern="1200"/>
            <a:t>Teslim tarihi: ....................................................................................................................</a:t>
          </a:r>
        </a:p>
      </dsp:txBody>
      <dsp:txXfrm>
        <a:off x="335990" y="4365643"/>
        <a:ext cx="4265780" cy="506120"/>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870</Words>
  <Characters>4963</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dc:creator>
  <cp:lastModifiedBy>Ahmet Fatih Erdem</cp:lastModifiedBy>
  <cp:revision>21</cp:revision>
  <dcterms:created xsi:type="dcterms:W3CDTF">2024-12-03T11:43:00Z</dcterms:created>
  <dcterms:modified xsi:type="dcterms:W3CDTF">2026-09-28T09:23:00Z</dcterms:modified>
</cp:coreProperties>
</file>