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49D" w:rsidRPr="009D41B3" w:rsidRDefault="008E3CBA" w:rsidP="009D41B3">
      <w:pPr>
        <w:pStyle w:val="AralkYok"/>
        <w:jc w:val="center"/>
        <w:rPr>
          <w:rFonts w:ascii="Times New Roman" w:hAnsi="Times New Roman" w:cs="Times New Roman"/>
          <w:b/>
          <w:color w:val="FF0000"/>
        </w:rPr>
      </w:pPr>
      <w:r>
        <w:rPr>
          <w:rFonts w:ascii="Times New Roman" w:hAnsi="Times New Roman" w:cs="Times New Roman"/>
          <w:b/>
        </w:rPr>
        <w:t>BİR KELİME SEYYAHI</w:t>
      </w:r>
      <w:r w:rsidR="0029549D" w:rsidRPr="009D41B3">
        <w:rPr>
          <w:rFonts w:ascii="Times New Roman" w:hAnsi="Times New Roman" w:cs="Times New Roman"/>
          <w:b/>
        </w:rPr>
        <w:t xml:space="preserve"> METNİ DERS PLANI</w:t>
      </w:r>
    </w:p>
    <w:p w:rsidR="007702F8" w:rsidRPr="009D41B3" w:rsidRDefault="007702F8" w:rsidP="009D41B3">
      <w:pPr>
        <w:pStyle w:val="AralkYok"/>
        <w:jc w:val="center"/>
        <w:rPr>
          <w:rFonts w:ascii="Times New Roman" w:hAnsi="Times New Roman" w:cs="Times New Roman"/>
          <w:b/>
          <w:color w:val="FF0000"/>
        </w:rPr>
      </w:pPr>
      <w:r w:rsidRPr="009D41B3">
        <w:rPr>
          <w:rFonts w:ascii="Times New Roman" w:hAnsi="Times New Roman" w:cs="Times New Roman"/>
          <w:b/>
          <w:color w:val="FF0000"/>
        </w:rPr>
        <w:t>TEMA  “</w:t>
      </w:r>
      <w:r w:rsidR="008E3CBA">
        <w:rPr>
          <w:rFonts w:ascii="Times New Roman" w:hAnsi="Times New Roman" w:cs="Times New Roman"/>
          <w:b/>
          <w:color w:val="FF0000"/>
        </w:rPr>
        <w:t>DİLİMİZİN ZENGİNLİĞİ</w:t>
      </w:r>
      <w:r w:rsidRPr="009D41B3">
        <w:rPr>
          <w:rFonts w:ascii="Times New Roman" w:hAnsi="Times New Roman" w:cs="Times New Roman"/>
          <w:b/>
          <w:color w:val="FF0000"/>
        </w:rPr>
        <w:t>” GENEL ÇERÇEVE</w:t>
      </w:r>
    </w:p>
    <w:tbl>
      <w:tblPr>
        <w:tblStyle w:val="TabloKlavuzu"/>
        <w:tblW w:w="10687" w:type="dxa"/>
        <w:tblLayout w:type="fixed"/>
        <w:tblLook w:val="04A0" w:firstRow="1" w:lastRow="0" w:firstColumn="1" w:lastColumn="0" w:noHBand="0" w:noVBand="1"/>
      </w:tblPr>
      <w:tblGrid>
        <w:gridCol w:w="2543"/>
        <w:gridCol w:w="8144"/>
      </w:tblGrid>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Ders / Sınıf/ Süre/Tarih</w:t>
            </w:r>
          </w:p>
        </w:tc>
        <w:tc>
          <w:tcPr>
            <w:tcW w:w="8144" w:type="dxa"/>
          </w:tcPr>
          <w:p w:rsidR="00A0427A" w:rsidRPr="00A0427A" w:rsidRDefault="00A0427A" w:rsidP="00A0427A">
            <w:pPr>
              <w:rPr>
                <w:rFonts w:ascii="Times New Roman" w:hAnsi="Times New Roman" w:cs="Times New Roman"/>
              </w:rPr>
            </w:pPr>
            <w:r w:rsidRPr="00A0427A">
              <w:rPr>
                <w:rFonts w:ascii="Times New Roman" w:hAnsi="Times New Roman" w:cs="Times New Roman"/>
              </w:rPr>
              <w:t>Türkçe</w:t>
            </w:r>
            <w:r w:rsidR="008E3CBA">
              <w:rPr>
                <w:rFonts w:ascii="Times New Roman" w:hAnsi="Times New Roman" w:cs="Times New Roman"/>
              </w:rPr>
              <w:t xml:space="preserve">  / 6</w:t>
            </w:r>
            <w:r>
              <w:rPr>
                <w:rFonts w:ascii="Times New Roman" w:hAnsi="Times New Roman" w:cs="Times New Roman"/>
              </w:rPr>
              <w:t>. SINIF   / 4-12 EYLÜL</w:t>
            </w:r>
          </w:p>
        </w:tc>
      </w:tr>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Tema / Metin Adı</w:t>
            </w:r>
          </w:p>
        </w:tc>
        <w:tc>
          <w:tcPr>
            <w:tcW w:w="8144" w:type="dxa"/>
          </w:tcPr>
          <w:p w:rsidR="00A0427A" w:rsidRPr="00A0427A" w:rsidRDefault="008E3CBA" w:rsidP="00EE3D72">
            <w:pPr>
              <w:rPr>
                <w:rFonts w:ascii="Times New Roman" w:hAnsi="Times New Roman" w:cs="Times New Roman"/>
              </w:rPr>
            </w:pPr>
            <w:r>
              <w:rPr>
                <w:rFonts w:ascii="Times New Roman" w:hAnsi="Times New Roman" w:cs="Times New Roman"/>
              </w:rPr>
              <w:t>DİLİMİZİN ZENGİNLİĞİ   /  BİR KELİME SEYYAHI</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Alan Becerileri</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b/>
                <w:bCs/>
              </w:rPr>
              <w:t>Anlama</w:t>
            </w:r>
            <w:r w:rsidRPr="00A0427A">
              <w:rPr>
                <w:rFonts w:ascii="Times New Roman" w:hAnsi="Times New Roman" w:cs="Times New Roman"/>
              </w:rPr>
              <w:t>: TAB1. Dinleme/İzleme, TAB2. Okuma</w:t>
            </w:r>
          </w:p>
          <w:p w:rsidR="007702F8" w:rsidRPr="00A0427A" w:rsidRDefault="007702F8" w:rsidP="00EE3D72">
            <w:pPr>
              <w:rPr>
                <w:rFonts w:ascii="Times New Roman" w:hAnsi="Times New Roman" w:cs="Times New Roman"/>
              </w:rPr>
            </w:pPr>
            <w:r w:rsidRPr="00A0427A">
              <w:rPr>
                <w:rFonts w:ascii="Times New Roman" w:hAnsi="Times New Roman" w:cs="Times New Roman"/>
                <w:b/>
                <w:bCs/>
              </w:rPr>
              <w:t>Anlatma</w:t>
            </w:r>
            <w:r w:rsidRPr="00A0427A">
              <w:rPr>
                <w:rFonts w:ascii="Times New Roman" w:hAnsi="Times New Roman" w:cs="Times New Roman"/>
              </w:rPr>
              <w:t>: TAB3. Konuşma, TAB4. Yazma</w:t>
            </w:r>
          </w:p>
        </w:tc>
      </w:tr>
      <w:tr w:rsidR="007702F8" w:rsidRPr="00A0427A" w:rsidTr="00B452AE">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Sosyal-Duygusal Öğrenme Becerileri</w:t>
            </w:r>
          </w:p>
        </w:tc>
        <w:tc>
          <w:tcPr>
            <w:tcW w:w="8144" w:type="dxa"/>
          </w:tcPr>
          <w:p w:rsidR="007702F8" w:rsidRPr="00A0427A" w:rsidRDefault="008E3CBA" w:rsidP="00EE3D72">
            <w:pPr>
              <w:rPr>
                <w:rFonts w:ascii="Times New Roman" w:hAnsi="Times New Roman" w:cs="Times New Roman"/>
              </w:rPr>
            </w:pPr>
            <w:r w:rsidRPr="008E3CBA">
              <w:rPr>
                <w:rFonts w:ascii="Times New Roman" w:hAnsi="Times New Roman" w:cs="Times New Roman"/>
              </w:rPr>
              <w:t>SDB1.1. Kendini Tanıma (Öz Farkındalık Becerisi), SDB1.2. Kendini Düzenleme (Öz Düzenleme Becerisi), SDB1.3. Kendini Uyarlama (Öz Yansıtma Becerisi), SDB2.1. İletişim, SDB2.2. İş Birliği, SDB3.2. Esneklik</w:t>
            </w:r>
          </w:p>
        </w:tc>
      </w:tr>
      <w:tr w:rsidR="007702F8" w:rsidRPr="00A0427A" w:rsidTr="00F260D1">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Değerler</w:t>
            </w:r>
          </w:p>
        </w:tc>
        <w:tc>
          <w:tcPr>
            <w:tcW w:w="8144" w:type="dxa"/>
          </w:tcPr>
          <w:p w:rsidR="007702F8" w:rsidRPr="00A0427A" w:rsidRDefault="008E3CBA" w:rsidP="007702F8">
            <w:pPr>
              <w:rPr>
                <w:rFonts w:ascii="Times New Roman" w:hAnsi="Times New Roman" w:cs="Times New Roman"/>
              </w:rPr>
            </w:pPr>
            <w:r w:rsidRPr="008E3CBA">
              <w:rPr>
                <w:rFonts w:ascii="Times New Roman" w:hAnsi="Times New Roman" w:cs="Times New Roman"/>
              </w:rPr>
              <w:t>D4. Dostluk, D7. Estetik, D14. Saygı, D16. Sorumluluk, D19. Vatanseverlik</w:t>
            </w:r>
          </w:p>
        </w:tc>
      </w:tr>
      <w:tr w:rsidR="007702F8" w:rsidRPr="00A0427A" w:rsidTr="00A04A07">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Eğilimler</w:t>
            </w:r>
          </w:p>
        </w:tc>
        <w:tc>
          <w:tcPr>
            <w:tcW w:w="8144" w:type="dxa"/>
          </w:tcPr>
          <w:p w:rsidR="007702F8" w:rsidRPr="00A0427A" w:rsidRDefault="008E3CBA" w:rsidP="007702F8">
            <w:pPr>
              <w:rPr>
                <w:rFonts w:ascii="Times New Roman" w:hAnsi="Times New Roman" w:cs="Times New Roman"/>
              </w:rPr>
            </w:pPr>
            <w:r w:rsidRPr="008E3CBA">
              <w:rPr>
                <w:rFonts w:ascii="Times New Roman" w:hAnsi="Times New Roman" w:cs="Times New Roman"/>
              </w:rPr>
              <w:t>E1.1. Merak, E1.2. Bağımsızlık, E1.5. Kendine Güvenme (Öz Güven), E2.2. Sorumluluk, E2.3. Girişkenlik, E3.1. Uzmanlaşma, E3.2. Odaklanma, E3.3. Yaratıcılık, E3.4. Gerçeği Arama, E3.5. Açık Fikirlilik, E3.7. Sistematik Olma, E3.8. Soru Sorma</w:t>
            </w:r>
          </w:p>
        </w:tc>
      </w:tr>
      <w:tr w:rsidR="007702F8" w:rsidRPr="00A0427A" w:rsidTr="00AC082A">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Okuryazarlık Becerileri</w:t>
            </w:r>
          </w:p>
        </w:tc>
        <w:tc>
          <w:tcPr>
            <w:tcW w:w="8144" w:type="dxa"/>
          </w:tcPr>
          <w:p w:rsidR="007702F8" w:rsidRPr="00A0427A" w:rsidRDefault="008E3CBA" w:rsidP="00EE3D72">
            <w:pPr>
              <w:rPr>
                <w:rFonts w:ascii="Times New Roman" w:hAnsi="Times New Roman" w:cs="Times New Roman"/>
              </w:rPr>
            </w:pPr>
            <w:r w:rsidRPr="008E3CBA">
              <w:rPr>
                <w:rFonts w:ascii="Times New Roman" w:hAnsi="Times New Roman" w:cs="Times New Roman"/>
              </w:rPr>
              <w:t>OB1. Bilgi Okuryazarlığı, OB2. Dijital Okuryazarlık, OB4. Görsel Okuryazarlık, OB5. Kültür Okuryazarlığı, OB7. Veri Okuryazarlığı</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Köprü Kurma</w:t>
            </w:r>
          </w:p>
        </w:tc>
        <w:tc>
          <w:tcPr>
            <w:tcW w:w="8144" w:type="dxa"/>
          </w:tcPr>
          <w:p w:rsidR="007702F8" w:rsidRPr="00A0427A" w:rsidRDefault="008E3CBA" w:rsidP="00EE3D72">
            <w:pPr>
              <w:rPr>
                <w:rFonts w:ascii="Times New Roman" w:hAnsi="Times New Roman" w:cs="Times New Roman"/>
              </w:rPr>
            </w:pPr>
            <w:r w:rsidRPr="008E3CBA">
              <w:rPr>
                <w:rFonts w:ascii="Times New Roman" w:hAnsi="Times New Roman" w:cs="Times New Roman"/>
                <w:color w:val="333333"/>
                <w:shd w:val="clear" w:color="auto" w:fill="FFFFFF"/>
              </w:rPr>
              <w:t>Bu temada yer alan “Dinlediğinin/izlediğinin yüzey anlamını belirleyebilme” ve “Metnin yüzey anlamını belirleyebilme” öğrenme çıktıları, sonraki temalarda derin anlamın belirlenmesiyle ilişkilendirilir. “Dinlediğinden/izlediğinden hareketle söz varlığını geliştirmeye yönelik çözümleme yapabilme”, “Metindeki kelimelerden hareketle söz varlığını geliştirmeye yönelik çözümleme yapabilme”, “Konuşmasını zenginleştirecek biçimde söz varlığını kullanabilme” ve “Yazısını zenginleştirecek biçimde söz varlığını kullanabilme” öğrenme çıktıları, sonraki temalarda yapılacak dinleme/izleme, okuma, konuşma ve yazma etkinlikleri ile ilişkilendirilir. Öğrenilen strateji, yöntem ve teknikler sonraki temalarda kullanılacak strateji, yöntem ve tekniklerle ilişkilendirilir.</w:t>
            </w:r>
          </w:p>
        </w:tc>
      </w:tr>
    </w:tbl>
    <w:p w:rsidR="001B62A6" w:rsidRPr="008E3CBA" w:rsidRDefault="001B62A6" w:rsidP="00A0427A">
      <w:pPr>
        <w:jc w:val="center"/>
        <w:rPr>
          <w:rFonts w:ascii="Times New Roman" w:hAnsi="Times New Roman" w:cs="Times New Roman"/>
          <w:b/>
          <w:color w:val="FF0000"/>
        </w:rPr>
      </w:pPr>
      <w:r w:rsidRPr="008E3CBA">
        <w:rPr>
          <w:rFonts w:ascii="Times New Roman" w:hAnsi="Times New Roman" w:cs="Times New Roman"/>
          <w:b/>
          <w:color w:val="FF0000"/>
        </w:rPr>
        <w:t>ÖĞRENME ÖĞRETME YAŞANTILARI</w:t>
      </w:r>
    </w:p>
    <w:tbl>
      <w:tblPr>
        <w:tblStyle w:val="TabloKlavuzu"/>
        <w:tblW w:w="0" w:type="auto"/>
        <w:tblLook w:val="04A0" w:firstRow="1" w:lastRow="0" w:firstColumn="1" w:lastColumn="0" w:noHBand="0" w:noVBand="1"/>
      </w:tblPr>
      <w:tblGrid>
        <w:gridCol w:w="10606"/>
      </w:tblGrid>
      <w:tr w:rsidR="001B62A6" w:rsidRPr="00CA2092" w:rsidTr="001B62A6">
        <w:tc>
          <w:tcPr>
            <w:tcW w:w="10606" w:type="dxa"/>
          </w:tcPr>
          <w:p w:rsidR="008E3CBA" w:rsidRPr="00CA2092" w:rsidRDefault="008E3CBA" w:rsidP="008E3CBA">
            <w:pPr>
              <w:jc w:val="center"/>
              <w:rPr>
                <w:rFonts w:ascii="Times New Roman" w:hAnsi="Times New Roman" w:cs="Times New Roman"/>
                <w:b/>
              </w:rPr>
            </w:pPr>
            <w:r w:rsidRPr="00CA2092">
              <w:rPr>
                <w:rFonts w:ascii="Times New Roman" w:hAnsi="Times New Roman" w:cs="Times New Roman"/>
                <w:b/>
              </w:rPr>
              <w:t>Hazırlık Çalışmaları</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Öğrenme Çıktısı:</w:t>
            </w:r>
            <w:r w:rsidRPr="008E3CBA">
              <w:rPr>
                <w:rFonts w:ascii="Times New Roman" w:eastAsia="Times New Roman" w:hAnsi="Times New Roman" w:cs="Times New Roman"/>
                <w:lang w:eastAsia="tr-TR"/>
              </w:rPr>
              <w:t xml:space="preserve"> T.K.</w:t>
            </w:r>
            <w:proofErr w:type="gramStart"/>
            <w:r w:rsidRPr="008E3CBA">
              <w:rPr>
                <w:rFonts w:ascii="Times New Roman" w:eastAsia="Times New Roman" w:hAnsi="Times New Roman" w:cs="Times New Roman"/>
                <w:lang w:eastAsia="tr-TR"/>
              </w:rPr>
              <w:t>6.1</w:t>
            </w:r>
            <w:proofErr w:type="gramEnd"/>
            <w:r w:rsidRPr="008E3CBA">
              <w:rPr>
                <w:rFonts w:ascii="Times New Roman" w:eastAsia="Times New Roman" w:hAnsi="Times New Roman" w:cs="Times New Roman"/>
                <w:lang w:eastAsia="tr-TR"/>
              </w:rPr>
              <w:t>. Konuşma sürecini yönetebilme</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Açıklama:</w:t>
            </w:r>
            <w:r w:rsidRPr="008E3CBA">
              <w:rPr>
                <w:rFonts w:ascii="Times New Roman" w:eastAsia="Times New Roman" w:hAnsi="Times New Roman" w:cs="Times New Roman"/>
                <w:lang w:eastAsia="tr-TR"/>
              </w:rPr>
              <w:t xml:space="preserve"> Öğrenciler, kelimelerin anlamlarına yönelik düşüncelerini ve bir kelime seyyahı olsaydılar hangi kelimeleri hazine sandığında saklayacaklarını ön bilgilerinden hareketle zihinsel planlama yaparak arkadaşlarıyla paylaşır. "Sözlük" kelimesine alternatif yeni kelime önerileri üretir ve harf dizisinden hareketle Türkçe kelime gruplarını tamamlar.</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Bağlantılar</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İçerik:</w:t>
            </w:r>
            <w:r w:rsidRPr="008E3CBA">
              <w:rPr>
                <w:rFonts w:ascii="Times New Roman" w:eastAsia="Times New Roman" w:hAnsi="Times New Roman" w:cs="Times New Roman"/>
                <w:lang w:eastAsia="tr-TR"/>
              </w:rPr>
              <w:t xml:space="preserve"> Kelime Hazinesi, Anlam Dünyası, Çözümleme (Öğrencilerin kelimelere yükledikleri anlamları çözümleyerek kendi kelime dağarcıklarını paylaşması sağlanır.)</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Sosyal-Duygusal Öğrenme Becerileri:</w:t>
            </w:r>
            <w:r w:rsidRPr="008E3CBA">
              <w:rPr>
                <w:rFonts w:ascii="Times New Roman" w:eastAsia="Times New Roman" w:hAnsi="Times New Roman" w:cs="Times New Roman"/>
                <w:lang w:eastAsia="tr-TR"/>
              </w:rPr>
              <w:t xml:space="preserve"> SDB1.1. Kendini Tanıma, SDB2.1. İletişim (Öğrencinin kendi kelime tercihlerini fark etmesi ve bunları etkili iletişimle aktarması sağlanır.)</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Eğilimler:</w:t>
            </w:r>
            <w:r w:rsidRPr="008E3CBA">
              <w:rPr>
                <w:rFonts w:ascii="Times New Roman" w:eastAsia="Times New Roman" w:hAnsi="Times New Roman" w:cs="Times New Roman"/>
                <w:lang w:eastAsia="tr-TR"/>
              </w:rPr>
              <w:t xml:space="preserve"> E1.1. Merak, E3.3. Yaratıcılık (Yeni kelimeler üretme ve dilin zenginliklerine karşı merak duyma.)</w:t>
            </w:r>
          </w:p>
          <w:p w:rsidR="008E3CBA"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Değerler:</w:t>
            </w:r>
            <w:r w:rsidRPr="008E3CBA">
              <w:rPr>
                <w:rFonts w:ascii="Times New Roman" w:eastAsia="Times New Roman" w:hAnsi="Times New Roman" w:cs="Times New Roman"/>
                <w:lang w:eastAsia="tr-TR"/>
              </w:rPr>
              <w:t xml:space="preserve"> D7. Estetik (Türkçenin ses ve anlam estetiğine yönelik farkındalık geliştirilmesi.)</w:t>
            </w:r>
          </w:p>
          <w:p w:rsidR="001B62A6" w:rsidRPr="00CA2092" w:rsidRDefault="008E3CBA" w:rsidP="008E3CBA">
            <w:pPr>
              <w:rPr>
                <w:rFonts w:ascii="Times New Roman" w:hAnsi="Times New Roman" w:cs="Times New Roman"/>
                <w:b/>
              </w:rPr>
            </w:pPr>
            <w:r w:rsidRPr="008E3CBA">
              <w:rPr>
                <w:rFonts w:ascii="Times New Roman" w:eastAsia="Times New Roman" w:hAnsi="Times New Roman" w:cs="Times New Roman"/>
                <w:b/>
                <w:bCs/>
                <w:lang w:eastAsia="tr-TR"/>
              </w:rPr>
              <w:t>Okuryazarlık Becerileri:</w:t>
            </w:r>
            <w:r w:rsidRPr="008E3CBA">
              <w:rPr>
                <w:rFonts w:ascii="Times New Roman" w:eastAsia="Times New Roman" w:hAnsi="Times New Roman" w:cs="Times New Roman"/>
                <w:lang w:eastAsia="tr-TR"/>
              </w:rPr>
              <w:t xml:space="preserve"> OB1. Bilgi Okuryazarlığı (Verilen harf dizisi ve yönergelerden anlamlı veriler üretilmesi.)</w:t>
            </w:r>
          </w:p>
        </w:tc>
      </w:tr>
      <w:tr w:rsidR="001B62A6" w:rsidRPr="00CA2092" w:rsidTr="001B62A6">
        <w:tc>
          <w:tcPr>
            <w:tcW w:w="10606" w:type="dxa"/>
          </w:tcPr>
          <w:p w:rsidR="008E3CBA" w:rsidRPr="00CA2092" w:rsidRDefault="008E3CBA" w:rsidP="008E3CBA">
            <w:pPr>
              <w:pStyle w:val="AralkYok"/>
              <w:jc w:val="center"/>
              <w:rPr>
                <w:rFonts w:ascii="Times New Roman" w:hAnsi="Times New Roman" w:cs="Times New Roman"/>
                <w:b/>
                <w:lang w:eastAsia="tr-TR"/>
              </w:rPr>
            </w:pPr>
            <w:r w:rsidRPr="00CA2092">
              <w:rPr>
                <w:rFonts w:ascii="Times New Roman" w:hAnsi="Times New Roman" w:cs="Times New Roman"/>
                <w:b/>
                <w:lang w:eastAsia="tr-TR"/>
              </w:rPr>
              <w:t>Okuma Süreci</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Öğrenme Çıktısı:</w:t>
            </w:r>
            <w:r w:rsidRPr="00CA2092">
              <w:rPr>
                <w:rFonts w:ascii="Times New Roman" w:hAnsi="Times New Roman" w:cs="Times New Roman"/>
                <w:lang w:eastAsia="tr-TR"/>
              </w:rPr>
              <w:t xml:space="preserve"> T.O.</w:t>
            </w:r>
            <w:proofErr w:type="gramStart"/>
            <w:r w:rsidRPr="00CA2092">
              <w:rPr>
                <w:rFonts w:ascii="Times New Roman" w:hAnsi="Times New Roman" w:cs="Times New Roman"/>
                <w:lang w:eastAsia="tr-TR"/>
              </w:rPr>
              <w:t>6.3</w:t>
            </w:r>
            <w:proofErr w:type="gramEnd"/>
            <w:r w:rsidRPr="00CA2092">
              <w:rPr>
                <w:rFonts w:ascii="Times New Roman" w:hAnsi="Times New Roman" w:cs="Times New Roman"/>
                <w:lang w:eastAsia="tr-TR"/>
              </w:rPr>
              <w:t>. Okumada strateji ve yöntem seçimlerini yönetebilme / T.O.6.4. Okuyacağı metnin içeriğine yönelik tahminde bulunabilme</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Kısa Açıklama:</w:t>
            </w:r>
            <w:r w:rsidRPr="00CA2092">
              <w:rPr>
                <w:rFonts w:ascii="Times New Roman" w:hAnsi="Times New Roman" w:cs="Times New Roman"/>
                <w:lang w:eastAsia="tr-TR"/>
              </w:rPr>
              <w:t xml:space="preserve"> Öğrenciler, "Bir Kelime Seyyahı" metnini sessiz okurken "tahmin etme stratejisini" uygular. Metni numaralandırılmış yerlerde durarak okur, başlık ve görsellerden hareketle metnin devamına yönelik tahminlerde bulunur ve bu tahminlerin gerekçelerini ilgili alanlara yazarlar.</w:t>
            </w:r>
          </w:p>
          <w:p w:rsidR="008E3CBA" w:rsidRPr="00CA2092" w:rsidRDefault="008E3CBA" w:rsidP="008E3CBA">
            <w:pPr>
              <w:pStyle w:val="AralkYok"/>
              <w:rPr>
                <w:rFonts w:ascii="Times New Roman" w:hAnsi="Times New Roman" w:cs="Times New Roman"/>
                <w:b/>
                <w:lang w:eastAsia="tr-TR"/>
              </w:rPr>
            </w:pPr>
            <w:r w:rsidRPr="00CA2092">
              <w:rPr>
                <w:rFonts w:ascii="Times New Roman" w:hAnsi="Times New Roman" w:cs="Times New Roman"/>
                <w:b/>
                <w:lang w:eastAsia="tr-TR"/>
              </w:rPr>
              <w:t>Bağlantılar</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İçerik:</w:t>
            </w:r>
            <w:r w:rsidRPr="00CA2092">
              <w:rPr>
                <w:rFonts w:ascii="Times New Roman" w:hAnsi="Times New Roman" w:cs="Times New Roman"/>
                <w:lang w:eastAsia="tr-TR"/>
              </w:rPr>
              <w:t xml:space="preserve"> Tahmin Etme, Çözümleme, Odaklanma (Metin içi ipuçları çözümlenerek içeriğin akışı hakkında mantıklı tahminlerde bulunulur.)</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Sosyal-Duygusal Öğrenme Becerileri:</w:t>
            </w:r>
            <w:r w:rsidRPr="00CA2092">
              <w:rPr>
                <w:rFonts w:ascii="Times New Roman" w:hAnsi="Times New Roman" w:cs="Times New Roman"/>
                <w:lang w:eastAsia="tr-TR"/>
              </w:rPr>
              <w:t xml:space="preserve"> SDB1.3. Kendini Uyarlama, SDB3.2. Esneklik (Okuma sürecinde elde edilen yeni bilgilerle önceki tahminlerin güncellenmesi sağlanır.)</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Eğilimler:</w:t>
            </w:r>
            <w:r w:rsidRPr="00CA2092">
              <w:rPr>
                <w:rFonts w:ascii="Times New Roman" w:hAnsi="Times New Roman" w:cs="Times New Roman"/>
                <w:lang w:eastAsia="tr-TR"/>
              </w:rPr>
              <w:t xml:space="preserve"> E3.2. Odaklanma, E3.4. Gerçeği Arama (Metni dikkatle takip ederek metin gerçekliğini arama.)</w:t>
            </w:r>
          </w:p>
          <w:p w:rsidR="008E3CBA"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Değerler:</w:t>
            </w:r>
            <w:r w:rsidRPr="00CA2092">
              <w:rPr>
                <w:rFonts w:ascii="Times New Roman" w:hAnsi="Times New Roman" w:cs="Times New Roman"/>
                <w:lang w:eastAsia="tr-TR"/>
              </w:rPr>
              <w:t xml:space="preserve"> D14. Saygı (Metnin kurgusuna ve yazarın aktardığı tarihsel bağlama saygı duyulması.)</w:t>
            </w:r>
          </w:p>
          <w:p w:rsidR="001B62A6" w:rsidRPr="00CA2092" w:rsidRDefault="008E3CBA" w:rsidP="008E3CBA">
            <w:pPr>
              <w:pStyle w:val="AralkYok"/>
              <w:rPr>
                <w:rFonts w:ascii="Times New Roman" w:hAnsi="Times New Roman" w:cs="Times New Roman"/>
                <w:lang w:eastAsia="tr-TR"/>
              </w:rPr>
            </w:pPr>
            <w:r w:rsidRPr="00CA2092">
              <w:rPr>
                <w:rFonts w:ascii="Times New Roman" w:hAnsi="Times New Roman" w:cs="Times New Roman"/>
                <w:b/>
                <w:lang w:eastAsia="tr-TR"/>
              </w:rPr>
              <w:t>Okuryazarlık Becerileri:</w:t>
            </w:r>
            <w:r w:rsidRPr="00CA2092">
              <w:rPr>
                <w:rFonts w:ascii="Times New Roman" w:hAnsi="Times New Roman" w:cs="Times New Roman"/>
                <w:lang w:eastAsia="tr-TR"/>
              </w:rPr>
              <w:t xml:space="preserve"> OB4. </w:t>
            </w:r>
            <w:proofErr w:type="gramStart"/>
            <w:r w:rsidRPr="00CA2092">
              <w:rPr>
                <w:rFonts w:ascii="Times New Roman" w:hAnsi="Times New Roman" w:cs="Times New Roman"/>
                <w:lang w:eastAsia="tr-TR"/>
              </w:rPr>
              <w:t>Görsel Okuryazarlık (Metne eşlik eden görsel ve başlık ipuçlarının okunup anlamlandırılması.)</w:t>
            </w:r>
            <w:proofErr w:type="gramEnd"/>
          </w:p>
        </w:tc>
      </w:tr>
      <w:tr w:rsidR="00C94C40" w:rsidRPr="00CA2092" w:rsidTr="001B62A6">
        <w:tc>
          <w:tcPr>
            <w:tcW w:w="10606" w:type="dxa"/>
          </w:tcPr>
          <w:p w:rsidR="005F35A4" w:rsidRPr="00CA2092" w:rsidRDefault="005F35A4" w:rsidP="005F35A4">
            <w:pPr>
              <w:pStyle w:val="AralkYok"/>
              <w:jc w:val="center"/>
              <w:rPr>
                <w:rFonts w:ascii="Times New Roman" w:hAnsi="Times New Roman" w:cs="Times New Roman"/>
                <w:b/>
                <w:lang w:eastAsia="tr-TR"/>
              </w:rPr>
            </w:pPr>
            <w:r w:rsidRPr="00CA2092">
              <w:rPr>
                <w:rFonts w:ascii="Times New Roman" w:hAnsi="Times New Roman" w:cs="Times New Roman"/>
                <w:b/>
                <w:lang w:eastAsia="tr-TR"/>
              </w:rPr>
              <w:t>1. Anlayalım</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Öğrenme Çıktısı:</w:t>
            </w:r>
            <w:r w:rsidRPr="00CA2092">
              <w:rPr>
                <w:rFonts w:ascii="Times New Roman" w:hAnsi="Times New Roman" w:cs="Times New Roman"/>
                <w:lang w:eastAsia="tr-TR"/>
              </w:rPr>
              <w:t xml:space="preserve"> T.O.</w:t>
            </w:r>
            <w:proofErr w:type="gramStart"/>
            <w:r w:rsidRPr="00CA2092">
              <w:rPr>
                <w:rFonts w:ascii="Times New Roman" w:hAnsi="Times New Roman" w:cs="Times New Roman"/>
                <w:lang w:eastAsia="tr-TR"/>
              </w:rPr>
              <w:t>6.4</w:t>
            </w:r>
            <w:proofErr w:type="gramEnd"/>
            <w:r w:rsidRPr="00CA2092">
              <w:rPr>
                <w:rFonts w:ascii="Times New Roman" w:hAnsi="Times New Roman" w:cs="Times New Roman"/>
                <w:lang w:eastAsia="tr-TR"/>
              </w:rPr>
              <w:t>. Okuyacağı metnin içeriğine yönelik tahminde bulunabilme / T.O.6.27. Okuma sürecine yönelik öz yansıtma yapabilme/kendini uyarlayabilme</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Kısa Açıklama:</w:t>
            </w:r>
            <w:r w:rsidRPr="00CA2092">
              <w:rPr>
                <w:rFonts w:ascii="Times New Roman" w:hAnsi="Times New Roman" w:cs="Times New Roman"/>
                <w:lang w:eastAsia="tr-TR"/>
              </w:rPr>
              <w:t xml:space="preserve"> Öğrenciler okuma öncesinde ve metnin numaralandırılmış yerlerinde oluşturdukları tahminleri ve gerekçelerini ilgili alanlara yazar. Metnin tamamı okunduktan sonra tahminlerinin doğruluğunu değerlendirir ve </w:t>
            </w:r>
            <w:r w:rsidRPr="00CA2092">
              <w:rPr>
                <w:rFonts w:ascii="Times New Roman" w:hAnsi="Times New Roman" w:cs="Times New Roman"/>
                <w:lang w:eastAsia="tr-TR"/>
              </w:rPr>
              <w:lastRenderedPageBreak/>
              <w:t>okuma sürecini puan çizelgesi ile öz yansıtma yaparak değerlendirir.</w:t>
            </w:r>
          </w:p>
          <w:p w:rsidR="005F35A4" w:rsidRPr="00CA2092" w:rsidRDefault="005F35A4" w:rsidP="005F35A4">
            <w:pPr>
              <w:pStyle w:val="AralkYok"/>
              <w:rPr>
                <w:rFonts w:ascii="Times New Roman" w:hAnsi="Times New Roman" w:cs="Times New Roman"/>
                <w:b/>
                <w:lang w:eastAsia="tr-TR"/>
              </w:rPr>
            </w:pPr>
            <w:r w:rsidRPr="00CA2092">
              <w:rPr>
                <w:rFonts w:ascii="Times New Roman" w:hAnsi="Times New Roman" w:cs="Times New Roman"/>
                <w:b/>
                <w:lang w:eastAsia="tr-TR"/>
              </w:rPr>
              <w:t>Bağlantılar</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İçerik:</w:t>
            </w:r>
            <w:r w:rsidRPr="00CA2092">
              <w:rPr>
                <w:rFonts w:ascii="Times New Roman" w:hAnsi="Times New Roman" w:cs="Times New Roman"/>
                <w:lang w:eastAsia="tr-TR"/>
              </w:rPr>
              <w:t xml:space="preserve"> Tahmin Etme, Yansıtma, Öz Değerlendirme (Öğrencilerin ön tahminleri ile metin gerçekliği arasındaki bağı yansıtma yoluyla incelemesi sağlanır.)</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Sosyal-Duygusal Öğrenme Becerileri:</w:t>
            </w:r>
            <w:r w:rsidRPr="00CA2092">
              <w:rPr>
                <w:rFonts w:ascii="Times New Roman" w:hAnsi="Times New Roman" w:cs="Times New Roman"/>
                <w:lang w:eastAsia="tr-TR"/>
              </w:rPr>
              <w:t xml:space="preserve"> SDB1.2. Kendini Düzenleme (Öğrencinin kendi okuma ve akıl yürütme süreçlerini gözden geçirip düzenlemesi sağlanır.)</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Eğilimler:</w:t>
            </w:r>
            <w:r w:rsidRPr="00CA2092">
              <w:rPr>
                <w:rFonts w:ascii="Times New Roman" w:hAnsi="Times New Roman" w:cs="Times New Roman"/>
                <w:lang w:eastAsia="tr-TR"/>
              </w:rPr>
              <w:t xml:space="preserve"> E1.5. Kendine Güvenme (Öz Güven), E3.7. Sistematik Olma (Tahmin ve değerlendirme sürecini sistematik bir şekilde yürütme.)</w:t>
            </w:r>
          </w:p>
          <w:p w:rsidR="005F35A4" w:rsidRPr="00CA2092" w:rsidRDefault="005F35A4" w:rsidP="005F35A4">
            <w:pPr>
              <w:pStyle w:val="AralkYok"/>
              <w:rPr>
                <w:rFonts w:ascii="Times New Roman" w:hAnsi="Times New Roman" w:cs="Times New Roman"/>
                <w:lang w:eastAsia="tr-TR"/>
              </w:rPr>
            </w:pPr>
            <w:r w:rsidRPr="00CA2092">
              <w:rPr>
                <w:rFonts w:ascii="Times New Roman" w:hAnsi="Times New Roman" w:cs="Times New Roman"/>
                <w:b/>
                <w:lang w:eastAsia="tr-TR"/>
              </w:rPr>
              <w:t>Değerler:</w:t>
            </w:r>
            <w:r w:rsidRPr="00CA2092">
              <w:rPr>
                <w:rFonts w:ascii="Times New Roman" w:hAnsi="Times New Roman" w:cs="Times New Roman"/>
                <w:lang w:eastAsia="tr-TR"/>
              </w:rPr>
              <w:t xml:space="preserve"> D16. Sorumluluk (Okuma ve değerlendirme sürecini eksiksiz tamamlama sorumluluğu.)</w:t>
            </w:r>
          </w:p>
          <w:p w:rsidR="00C94C40" w:rsidRPr="00CA2092" w:rsidRDefault="005F35A4" w:rsidP="00C94C40">
            <w:pPr>
              <w:rPr>
                <w:rFonts w:ascii="Times New Roman" w:hAnsi="Times New Roman" w:cs="Times New Roman"/>
                <w:lang w:eastAsia="tr-TR"/>
              </w:rPr>
            </w:pPr>
            <w:r w:rsidRPr="00CA2092">
              <w:rPr>
                <w:rFonts w:ascii="Times New Roman" w:hAnsi="Times New Roman" w:cs="Times New Roman"/>
                <w:b/>
                <w:lang w:eastAsia="tr-TR"/>
              </w:rPr>
              <w:t>Okuryazarlık Becerileri:</w:t>
            </w:r>
            <w:r w:rsidRPr="00CA2092">
              <w:rPr>
                <w:rFonts w:ascii="Times New Roman" w:hAnsi="Times New Roman" w:cs="Times New Roman"/>
                <w:lang w:eastAsia="tr-TR"/>
              </w:rPr>
              <w:t xml:space="preserve"> OB1. </w:t>
            </w:r>
            <w:proofErr w:type="gramStart"/>
            <w:r w:rsidRPr="00CA2092">
              <w:rPr>
                <w:rFonts w:ascii="Times New Roman" w:hAnsi="Times New Roman" w:cs="Times New Roman"/>
                <w:lang w:eastAsia="tr-TR"/>
              </w:rPr>
              <w:t>Bilgi Okuryazarlığı (Metinden elde edilen bilgilerle ön tahminlerin karşılaştırılması.)</w:t>
            </w:r>
            <w:proofErr w:type="gramEnd"/>
          </w:p>
        </w:tc>
      </w:tr>
      <w:tr w:rsidR="00C94C40" w:rsidRPr="00CA2092" w:rsidTr="001B62A6">
        <w:tc>
          <w:tcPr>
            <w:tcW w:w="10606" w:type="dxa"/>
          </w:tcPr>
          <w:p w:rsidR="005F35A4" w:rsidRPr="00CA2092" w:rsidRDefault="005F35A4" w:rsidP="005F35A4">
            <w:pPr>
              <w:jc w:val="center"/>
              <w:rPr>
                <w:rFonts w:ascii="Times New Roman" w:hAnsi="Times New Roman" w:cs="Times New Roman"/>
              </w:rPr>
            </w:pPr>
            <w:r w:rsidRPr="00CA2092">
              <w:rPr>
                <w:rFonts w:ascii="Times New Roman" w:hAnsi="Times New Roman" w:cs="Times New Roman"/>
                <w:b/>
              </w:rPr>
              <w:lastRenderedPageBreak/>
              <w:t>2.</w:t>
            </w:r>
            <w:r w:rsidRPr="00CA2092">
              <w:rPr>
                <w:rFonts w:ascii="Times New Roman" w:hAnsi="Times New Roman" w:cs="Times New Roman"/>
              </w:rPr>
              <w:t xml:space="preserve"> </w:t>
            </w:r>
            <w:r w:rsidRPr="00CA2092">
              <w:rPr>
                <w:rFonts w:ascii="Times New Roman" w:hAnsi="Times New Roman" w:cs="Times New Roman"/>
                <w:b/>
              </w:rPr>
              <w:t>Anlayalım</w:t>
            </w:r>
          </w:p>
          <w:p w:rsidR="005F35A4" w:rsidRPr="00CA2092" w:rsidRDefault="005F35A4" w:rsidP="005F35A4">
            <w:pPr>
              <w:rPr>
                <w:rFonts w:ascii="Times New Roman" w:hAnsi="Times New Roman" w:cs="Times New Roman"/>
              </w:rPr>
            </w:pPr>
            <w:r w:rsidRPr="00CA2092">
              <w:rPr>
                <w:rFonts w:ascii="Times New Roman" w:hAnsi="Times New Roman" w:cs="Times New Roman"/>
                <w:b/>
              </w:rPr>
              <w:t xml:space="preserve">Öğrenme Çıktısı: </w:t>
            </w:r>
            <w:r w:rsidRPr="00CA2092">
              <w:rPr>
                <w:rFonts w:ascii="Times New Roman" w:hAnsi="Times New Roman" w:cs="Times New Roman"/>
                <w:color w:val="333333"/>
                <w:shd w:val="clear" w:color="auto" w:fill="FFFFFF"/>
              </w:rPr>
              <w:t>Sesli ve sessiz okurken akıcı okuma unsurlarını yönetebilme </w:t>
            </w:r>
            <w:r w:rsidRPr="00CA2092">
              <w:rPr>
                <w:rFonts w:ascii="Times New Roman" w:hAnsi="Times New Roman" w:cs="Times New Roman"/>
                <w:b/>
              </w:rPr>
              <w:t>T</w:t>
            </w:r>
            <w:r w:rsidRPr="00CA2092">
              <w:rPr>
                <w:rFonts w:ascii="Times New Roman" w:hAnsi="Times New Roman" w:cs="Times New Roman"/>
              </w:rPr>
              <w:t>.D.</w:t>
            </w:r>
            <w:proofErr w:type="gramStart"/>
            <w:r w:rsidRPr="00CA2092">
              <w:rPr>
                <w:rFonts w:ascii="Times New Roman" w:hAnsi="Times New Roman" w:cs="Times New Roman"/>
              </w:rPr>
              <w:t>6.1</w:t>
            </w:r>
            <w:proofErr w:type="gramEnd"/>
            <w:r w:rsidRPr="00CA2092">
              <w:rPr>
                <w:rFonts w:ascii="Times New Roman" w:hAnsi="Times New Roman" w:cs="Times New Roman"/>
              </w:rPr>
              <w:t>. Dinlemede/izlemede materyal seçimini yönetebilme / T.D.6.2. Dinlemede/izlemede strateji ve yöntem seçimlerini yönetebilme</w:t>
            </w:r>
          </w:p>
          <w:p w:rsidR="005F35A4" w:rsidRPr="00CA2092" w:rsidRDefault="005F35A4" w:rsidP="005F35A4">
            <w:pPr>
              <w:rPr>
                <w:rFonts w:ascii="Times New Roman" w:hAnsi="Times New Roman" w:cs="Times New Roman"/>
              </w:rPr>
            </w:pPr>
            <w:r w:rsidRPr="00CA2092">
              <w:rPr>
                <w:rFonts w:ascii="Times New Roman" w:hAnsi="Times New Roman" w:cs="Times New Roman"/>
                <w:b/>
              </w:rPr>
              <w:t>Kısa Açıklama:</w:t>
            </w:r>
            <w:r w:rsidRPr="00CA2092">
              <w:rPr>
                <w:rFonts w:ascii="Times New Roman" w:hAnsi="Times New Roman" w:cs="Times New Roman"/>
              </w:rPr>
              <w:t xml:space="preserve"> Öğrenciler karekod aracılığıyla "Akıcı Okuma" içeriğine ulaşarak yönergeleri uygular, bir hafta boyunca göz kası ve akıcı okuma çalışmalarını düzenli olarak tekrarlayıp metni yeniden okur ve okuma sürecindeki değişimini değerlendirir.</w:t>
            </w:r>
          </w:p>
          <w:p w:rsidR="005F35A4" w:rsidRPr="00CA2092" w:rsidRDefault="005F35A4" w:rsidP="005F35A4">
            <w:pPr>
              <w:rPr>
                <w:rFonts w:ascii="Times New Roman" w:hAnsi="Times New Roman" w:cs="Times New Roman"/>
                <w:b/>
              </w:rPr>
            </w:pPr>
            <w:r w:rsidRPr="00CA2092">
              <w:rPr>
                <w:rFonts w:ascii="Times New Roman" w:hAnsi="Times New Roman" w:cs="Times New Roman"/>
                <w:b/>
              </w:rPr>
              <w:t>Bağlantılar</w:t>
            </w:r>
          </w:p>
          <w:p w:rsidR="005F35A4" w:rsidRPr="00CA2092" w:rsidRDefault="005F35A4" w:rsidP="005F35A4">
            <w:pPr>
              <w:rPr>
                <w:rFonts w:ascii="Times New Roman" w:hAnsi="Times New Roman" w:cs="Times New Roman"/>
              </w:rPr>
            </w:pPr>
            <w:r w:rsidRPr="00CA2092">
              <w:rPr>
                <w:rFonts w:ascii="Times New Roman" w:hAnsi="Times New Roman" w:cs="Times New Roman"/>
                <w:b/>
              </w:rPr>
              <w:t>İçerik:</w:t>
            </w:r>
            <w:r w:rsidRPr="00CA2092">
              <w:rPr>
                <w:rFonts w:ascii="Times New Roman" w:hAnsi="Times New Roman" w:cs="Times New Roman"/>
              </w:rPr>
              <w:t xml:space="preserve"> Akıcı Okuma, Göz Egzersizleri, Zaman Yönetimi (Dijital içerik desteğiyle okuma hızının ve becerisinin geliştirilmesi.)</w:t>
            </w:r>
          </w:p>
          <w:p w:rsidR="005F35A4" w:rsidRPr="00CA2092" w:rsidRDefault="005F35A4" w:rsidP="005F35A4">
            <w:pPr>
              <w:rPr>
                <w:rFonts w:ascii="Times New Roman" w:hAnsi="Times New Roman" w:cs="Times New Roman"/>
              </w:rPr>
            </w:pPr>
            <w:r w:rsidRPr="00CA2092">
              <w:rPr>
                <w:rFonts w:ascii="Times New Roman" w:hAnsi="Times New Roman" w:cs="Times New Roman"/>
                <w:b/>
              </w:rPr>
              <w:t>Sosyal-Duygusal Öğrenme Becerileri:</w:t>
            </w:r>
            <w:r w:rsidRPr="00CA2092">
              <w:rPr>
                <w:rFonts w:ascii="Times New Roman" w:hAnsi="Times New Roman" w:cs="Times New Roman"/>
              </w:rPr>
              <w:t xml:space="preserve"> SDB1.2. Kendini Düzenleme (Bireysel çalışma alışkanlıklarının düzenli olarak sürdürülmesi.)</w:t>
            </w:r>
          </w:p>
          <w:p w:rsidR="005F35A4" w:rsidRPr="00CA2092" w:rsidRDefault="005F35A4" w:rsidP="005F35A4">
            <w:pPr>
              <w:rPr>
                <w:rFonts w:ascii="Times New Roman" w:hAnsi="Times New Roman" w:cs="Times New Roman"/>
              </w:rPr>
            </w:pPr>
            <w:r w:rsidRPr="00CA2092">
              <w:rPr>
                <w:rFonts w:ascii="Times New Roman" w:hAnsi="Times New Roman" w:cs="Times New Roman"/>
                <w:b/>
              </w:rPr>
              <w:t>Eğilimler</w:t>
            </w:r>
            <w:r w:rsidRPr="00CA2092">
              <w:rPr>
                <w:rFonts w:ascii="Times New Roman" w:hAnsi="Times New Roman" w:cs="Times New Roman"/>
              </w:rPr>
              <w:t>: E3.1. Uzmanlaşma, E3.7. Sistematik Olma (Akıcı okuma tekniklerinde sistematik ilerleme kaydetme.)</w:t>
            </w:r>
          </w:p>
          <w:p w:rsidR="00C94C40" w:rsidRPr="00CA2092" w:rsidRDefault="005F35A4" w:rsidP="005F35A4">
            <w:pPr>
              <w:rPr>
                <w:rFonts w:ascii="Times New Roman" w:hAnsi="Times New Roman" w:cs="Times New Roman"/>
              </w:rPr>
            </w:pPr>
            <w:r w:rsidRPr="00CA2092">
              <w:rPr>
                <w:rFonts w:ascii="Times New Roman" w:hAnsi="Times New Roman" w:cs="Times New Roman"/>
              </w:rPr>
              <w:t>Okuryazarlık Becerileri: OB2. Dijital Okuryazarlık (</w:t>
            </w:r>
            <w:proofErr w:type="spellStart"/>
            <w:r w:rsidRPr="00CA2092">
              <w:rPr>
                <w:rFonts w:ascii="Times New Roman" w:hAnsi="Times New Roman" w:cs="Times New Roman"/>
              </w:rPr>
              <w:t>Karekodla</w:t>
            </w:r>
            <w:proofErr w:type="spellEnd"/>
            <w:r w:rsidRPr="00CA2092">
              <w:rPr>
                <w:rFonts w:ascii="Times New Roman" w:hAnsi="Times New Roman" w:cs="Times New Roman"/>
              </w:rPr>
              <w:t xml:space="preserve"> sunulan dijital içeriklerin ve yönergelerin etkili kullanımı.)</w:t>
            </w:r>
          </w:p>
        </w:tc>
      </w:tr>
      <w:tr w:rsidR="00C94C40" w:rsidRPr="00CA2092" w:rsidTr="001B62A6">
        <w:tc>
          <w:tcPr>
            <w:tcW w:w="10606" w:type="dxa"/>
          </w:tcPr>
          <w:p w:rsidR="005F35A4" w:rsidRPr="00CA2092" w:rsidRDefault="005F35A4" w:rsidP="005F35A4">
            <w:pPr>
              <w:jc w:val="center"/>
              <w:rPr>
                <w:rFonts w:ascii="Times New Roman" w:hAnsi="Times New Roman" w:cs="Times New Roman"/>
                <w:b/>
              </w:rPr>
            </w:pPr>
            <w:r w:rsidRPr="00CA2092">
              <w:rPr>
                <w:rFonts w:ascii="Times New Roman" w:hAnsi="Times New Roman" w:cs="Times New Roman"/>
                <w:b/>
              </w:rPr>
              <w:t>3. Anlayalım</w:t>
            </w:r>
          </w:p>
          <w:p w:rsidR="005F35A4" w:rsidRPr="00CA2092" w:rsidRDefault="005F35A4" w:rsidP="005F35A4">
            <w:pPr>
              <w:rPr>
                <w:rFonts w:ascii="Times New Roman" w:hAnsi="Times New Roman" w:cs="Times New Roman"/>
              </w:rPr>
            </w:pPr>
            <w:r w:rsidRPr="00CA2092">
              <w:rPr>
                <w:rFonts w:ascii="Times New Roman" w:hAnsi="Times New Roman" w:cs="Times New Roman"/>
                <w:b/>
              </w:rPr>
              <w:t>Öğrenme Çıktısı:</w:t>
            </w:r>
            <w:r w:rsidRPr="00CA2092">
              <w:rPr>
                <w:rFonts w:ascii="Times New Roman" w:hAnsi="Times New Roman" w:cs="Times New Roman"/>
              </w:rPr>
              <w:t xml:space="preserve"> T.O.</w:t>
            </w:r>
            <w:proofErr w:type="gramStart"/>
            <w:r w:rsidRPr="00CA2092">
              <w:rPr>
                <w:rFonts w:ascii="Times New Roman" w:hAnsi="Times New Roman" w:cs="Times New Roman"/>
              </w:rPr>
              <w:t>6.5</w:t>
            </w:r>
            <w:proofErr w:type="gramEnd"/>
            <w:r w:rsidRPr="00CA2092">
              <w:rPr>
                <w:rFonts w:ascii="Times New Roman" w:hAnsi="Times New Roman" w:cs="Times New Roman"/>
              </w:rPr>
              <w:t>. Metinde geçen anlamını bilmediği söz varlığı unsurlarının anlamını tahmin edebilme / T.O.6.21. Metinden hareketle söz varlığını geliştirmeye yönelik çözümleme yapabilme</w:t>
            </w:r>
          </w:p>
          <w:p w:rsidR="005F35A4" w:rsidRPr="00CA2092" w:rsidRDefault="005F35A4" w:rsidP="005F35A4">
            <w:pPr>
              <w:rPr>
                <w:rFonts w:ascii="Times New Roman" w:hAnsi="Times New Roman" w:cs="Times New Roman"/>
              </w:rPr>
            </w:pPr>
            <w:r w:rsidRPr="00CA2092">
              <w:rPr>
                <w:rFonts w:ascii="Times New Roman" w:hAnsi="Times New Roman" w:cs="Times New Roman"/>
                <w:b/>
              </w:rPr>
              <w:t>Kısa Açıklama:</w:t>
            </w:r>
            <w:r w:rsidRPr="00CA2092">
              <w:rPr>
                <w:rFonts w:ascii="Times New Roman" w:hAnsi="Times New Roman" w:cs="Times New Roman"/>
              </w:rPr>
              <w:t xml:space="preserve"> Öğrenciler, metinde geçen bazı kelime ve kelime gruplarının anlamlarından hareketle bulmacadaki kelimeleri tahmin eder, TDK sözlükten kontrol ederek yerleştirir ve yıldızlı sütundaki harflerden şifreye ulaşırlar.</w:t>
            </w:r>
          </w:p>
          <w:p w:rsidR="005F35A4" w:rsidRPr="00CA2092" w:rsidRDefault="005F35A4" w:rsidP="005F35A4">
            <w:pPr>
              <w:rPr>
                <w:rFonts w:ascii="Times New Roman" w:hAnsi="Times New Roman" w:cs="Times New Roman"/>
                <w:b/>
              </w:rPr>
            </w:pPr>
            <w:r w:rsidRPr="00CA2092">
              <w:rPr>
                <w:rFonts w:ascii="Times New Roman" w:hAnsi="Times New Roman" w:cs="Times New Roman"/>
                <w:b/>
              </w:rPr>
              <w:t>Bağlantılar</w:t>
            </w:r>
          </w:p>
          <w:p w:rsidR="005F35A4" w:rsidRPr="00CA2092" w:rsidRDefault="005F35A4" w:rsidP="005F35A4">
            <w:pPr>
              <w:rPr>
                <w:rFonts w:ascii="Times New Roman" w:hAnsi="Times New Roman" w:cs="Times New Roman"/>
              </w:rPr>
            </w:pPr>
            <w:r w:rsidRPr="00CA2092">
              <w:rPr>
                <w:rFonts w:ascii="Times New Roman" w:hAnsi="Times New Roman" w:cs="Times New Roman"/>
                <w:b/>
              </w:rPr>
              <w:t>İçerik:</w:t>
            </w:r>
            <w:r w:rsidRPr="00CA2092">
              <w:rPr>
                <w:rFonts w:ascii="Times New Roman" w:hAnsi="Times New Roman" w:cs="Times New Roman"/>
              </w:rPr>
              <w:t xml:space="preserve"> Söz Varlığı, Çözümleme, Anlam Kurma (Metne ait temel söz varlığı unsurlarının sözlük anlamlarıyla ilişkilendirilmesi.)</w:t>
            </w:r>
          </w:p>
          <w:p w:rsidR="005F35A4" w:rsidRPr="00CA2092" w:rsidRDefault="005F35A4" w:rsidP="005F35A4">
            <w:pPr>
              <w:rPr>
                <w:rFonts w:ascii="Times New Roman" w:hAnsi="Times New Roman" w:cs="Times New Roman"/>
              </w:rPr>
            </w:pPr>
            <w:r w:rsidRPr="00CA2092">
              <w:rPr>
                <w:rFonts w:ascii="Times New Roman" w:hAnsi="Times New Roman" w:cs="Times New Roman"/>
                <w:b/>
              </w:rPr>
              <w:t>Sosyal-Duygusal Öğrenme Becerileri:</w:t>
            </w:r>
            <w:r w:rsidRPr="00CA2092">
              <w:rPr>
                <w:rFonts w:ascii="Times New Roman" w:hAnsi="Times New Roman" w:cs="Times New Roman"/>
              </w:rPr>
              <w:t xml:space="preserve"> SDB1.1. Kendini Tanıma (Kelimelerin çağrışım gücüyle bireysel anlam dünyasının zenginleştirilmesi.)</w:t>
            </w:r>
          </w:p>
          <w:p w:rsidR="005F35A4" w:rsidRPr="00CA2092" w:rsidRDefault="005F35A4" w:rsidP="005F35A4">
            <w:pPr>
              <w:rPr>
                <w:rFonts w:ascii="Times New Roman" w:hAnsi="Times New Roman" w:cs="Times New Roman"/>
              </w:rPr>
            </w:pPr>
            <w:r w:rsidRPr="00CA2092">
              <w:rPr>
                <w:rFonts w:ascii="Times New Roman" w:hAnsi="Times New Roman" w:cs="Times New Roman"/>
                <w:b/>
              </w:rPr>
              <w:t>Eğilimler:</w:t>
            </w:r>
            <w:r w:rsidRPr="00CA2092">
              <w:rPr>
                <w:rFonts w:ascii="Times New Roman" w:hAnsi="Times New Roman" w:cs="Times New Roman"/>
              </w:rPr>
              <w:t xml:space="preserve"> E1.1. Merak, E3.4. Gerçeği Arama (Kelimelerin köken ve gerçek anlamlarına ulaşma çabası.)</w:t>
            </w:r>
          </w:p>
          <w:p w:rsidR="005F35A4" w:rsidRPr="00CA2092" w:rsidRDefault="005F35A4" w:rsidP="005F35A4">
            <w:pPr>
              <w:rPr>
                <w:rFonts w:ascii="Times New Roman" w:hAnsi="Times New Roman" w:cs="Times New Roman"/>
              </w:rPr>
            </w:pPr>
            <w:r w:rsidRPr="00CA2092">
              <w:rPr>
                <w:rFonts w:ascii="Times New Roman" w:hAnsi="Times New Roman" w:cs="Times New Roman"/>
                <w:b/>
              </w:rPr>
              <w:t>Değerler:</w:t>
            </w:r>
            <w:r w:rsidRPr="00CA2092">
              <w:rPr>
                <w:rFonts w:ascii="Times New Roman" w:hAnsi="Times New Roman" w:cs="Times New Roman"/>
              </w:rPr>
              <w:t xml:space="preserve"> D7. Estetik (Dilin söz varlığındaki estetik yapının fark edilmesi.)</w:t>
            </w:r>
          </w:p>
          <w:p w:rsidR="00C94C40" w:rsidRPr="00CA2092" w:rsidRDefault="005F35A4" w:rsidP="00C94C40">
            <w:pPr>
              <w:rPr>
                <w:rFonts w:ascii="Times New Roman" w:hAnsi="Times New Roman" w:cs="Times New Roman"/>
              </w:rPr>
            </w:pPr>
            <w:r w:rsidRPr="00CA2092">
              <w:rPr>
                <w:rFonts w:ascii="Times New Roman" w:hAnsi="Times New Roman" w:cs="Times New Roman"/>
                <w:b/>
              </w:rPr>
              <w:t>Okuryazarlık Becerileri:</w:t>
            </w:r>
            <w:r w:rsidRPr="00CA2092">
              <w:rPr>
                <w:rFonts w:ascii="Times New Roman" w:hAnsi="Times New Roman" w:cs="Times New Roman"/>
              </w:rPr>
              <w:t xml:space="preserve"> OB1. </w:t>
            </w:r>
            <w:proofErr w:type="gramStart"/>
            <w:r w:rsidRPr="00CA2092">
              <w:rPr>
                <w:rFonts w:ascii="Times New Roman" w:hAnsi="Times New Roman" w:cs="Times New Roman"/>
              </w:rPr>
              <w:t>Bilgi Okuryazarlığı (Sözlük ve metin bağlamı gibi bilgi kaynaklarının kullanılması.)</w:t>
            </w:r>
            <w:proofErr w:type="gramEnd"/>
          </w:p>
        </w:tc>
      </w:tr>
      <w:tr w:rsidR="00C94C40" w:rsidRPr="00CA2092" w:rsidTr="001B62A6">
        <w:tc>
          <w:tcPr>
            <w:tcW w:w="10606" w:type="dxa"/>
          </w:tcPr>
          <w:p w:rsidR="005F35A4" w:rsidRPr="00CA2092" w:rsidRDefault="005F35A4" w:rsidP="005F35A4">
            <w:pPr>
              <w:jc w:val="center"/>
              <w:rPr>
                <w:rFonts w:ascii="Times New Roman" w:hAnsi="Times New Roman" w:cs="Times New Roman"/>
                <w:b/>
              </w:rPr>
            </w:pPr>
            <w:r w:rsidRPr="00CA2092">
              <w:rPr>
                <w:rFonts w:ascii="Times New Roman" w:hAnsi="Times New Roman" w:cs="Times New Roman"/>
                <w:b/>
              </w:rPr>
              <w:t>4. Anlayalım</w:t>
            </w:r>
          </w:p>
          <w:p w:rsidR="005F35A4" w:rsidRPr="00CA2092" w:rsidRDefault="005F35A4" w:rsidP="005F35A4">
            <w:pPr>
              <w:rPr>
                <w:rFonts w:ascii="Times New Roman" w:hAnsi="Times New Roman" w:cs="Times New Roman"/>
              </w:rPr>
            </w:pPr>
            <w:r w:rsidRPr="00CA2092">
              <w:rPr>
                <w:rFonts w:ascii="Times New Roman" w:hAnsi="Times New Roman" w:cs="Times New Roman"/>
                <w:b/>
              </w:rPr>
              <w:t>Öğrenme Çıktısı:</w:t>
            </w:r>
            <w:r w:rsidRPr="00CA2092">
              <w:rPr>
                <w:rFonts w:ascii="Times New Roman" w:hAnsi="Times New Roman" w:cs="Times New Roman"/>
              </w:rPr>
              <w:t xml:space="preserve"> T.O.</w:t>
            </w:r>
            <w:proofErr w:type="gramStart"/>
            <w:r w:rsidRPr="00CA2092">
              <w:rPr>
                <w:rFonts w:ascii="Times New Roman" w:hAnsi="Times New Roman" w:cs="Times New Roman"/>
              </w:rPr>
              <w:t>6.6</w:t>
            </w:r>
            <w:proofErr w:type="gramEnd"/>
            <w:r w:rsidRPr="00CA2092">
              <w:rPr>
                <w:rFonts w:ascii="Times New Roman" w:hAnsi="Times New Roman" w:cs="Times New Roman"/>
              </w:rPr>
              <w:t>. Metnin yüzey anlamını belirleyebilme / T.O.6.16. Bilgilendirici metne yönelik anahtar kelimeleri belirleyebilme</w:t>
            </w:r>
          </w:p>
          <w:p w:rsidR="005F35A4" w:rsidRPr="00CA2092" w:rsidRDefault="005F35A4" w:rsidP="005F35A4">
            <w:pPr>
              <w:rPr>
                <w:rFonts w:ascii="Times New Roman" w:hAnsi="Times New Roman" w:cs="Times New Roman"/>
              </w:rPr>
            </w:pPr>
            <w:r w:rsidRPr="00CA2092">
              <w:rPr>
                <w:rFonts w:ascii="Times New Roman" w:hAnsi="Times New Roman" w:cs="Times New Roman"/>
                <w:b/>
              </w:rPr>
              <w:t>Kısa Açıklama:</w:t>
            </w:r>
            <w:r w:rsidRPr="00CA2092">
              <w:rPr>
                <w:rFonts w:ascii="Times New Roman" w:hAnsi="Times New Roman" w:cs="Times New Roman"/>
              </w:rPr>
              <w:t xml:space="preserve"> Öğrenciler "Bir Kelime Seyyahı" metninin konusunu işaretler ve metinle ilgili verilen ifadelerin doğruluk durumunu belirleyip yanlış ifadelerin üzerini çizerek metinden hareketle doğrularını yazar.</w:t>
            </w:r>
          </w:p>
          <w:p w:rsidR="005F35A4" w:rsidRPr="00CA2092" w:rsidRDefault="005F35A4" w:rsidP="005F35A4">
            <w:pPr>
              <w:rPr>
                <w:rFonts w:ascii="Times New Roman" w:hAnsi="Times New Roman" w:cs="Times New Roman"/>
                <w:b/>
              </w:rPr>
            </w:pPr>
            <w:r w:rsidRPr="00CA2092">
              <w:rPr>
                <w:rFonts w:ascii="Times New Roman" w:hAnsi="Times New Roman" w:cs="Times New Roman"/>
                <w:b/>
              </w:rPr>
              <w:t>Bağlantılar</w:t>
            </w:r>
          </w:p>
          <w:p w:rsidR="005F35A4" w:rsidRPr="00CA2092" w:rsidRDefault="005F35A4" w:rsidP="005F35A4">
            <w:pPr>
              <w:rPr>
                <w:rFonts w:ascii="Times New Roman" w:hAnsi="Times New Roman" w:cs="Times New Roman"/>
              </w:rPr>
            </w:pPr>
            <w:r w:rsidRPr="00CA2092">
              <w:rPr>
                <w:rFonts w:ascii="Times New Roman" w:hAnsi="Times New Roman" w:cs="Times New Roman"/>
                <w:b/>
              </w:rPr>
              <w:t>İçerik:</w:t>
            </w:r>
            <w:r w:rsidRPr="00CA2092">
              <w:rPr>
                <w:rFonts w:ascii="Times New Roman" w:hAnsi="Times New Roman" w:cs="Times New Roman"/>
              </w:rPr>
              <w:t xml:space="preserve"> Metin Analizi, Yüzey Anlam, Çözümleme (Metnin ana hatlarının ve olay örgüsünün nesnel bir şekilde ele alınması.)</w:t>
            </w:r>
          </w:p>
          <w:p w:rsidR="005F35A4" w:rsidRPr="00CA2092" w:rsidRDefault="005F35A4" w:rsidP="005F35A4">
            <w:pPr>
              <w:rPr>
                <w:rFonts w:ascii="Times New Roman" w:hAnsi="Times New Roman" w:cs="Times New Roman"/>
              </w:rPr>
            </w:pPr>
            <w:r w:rsidRPr="00CA2092">
              <w:rPr>
                <w:rFonts w:ascii="Times New Roman" w:hAnsi="Times New Roman" w:cs="Times New Roman"/>
                <w:b/>
              </w:rPr>
              <w:t>Sosyal-Duygusal Öğrenme Becerileri:</w:t>
            </w:r>
            <w:r w:rsidRPr="00CA2092">
              <w:rPr>
                <w:rFonts w:ascii="Times New Roman" w:hAnsi="Times New Roman" w:cs="Times New Roman"/>
              </w:rPr>
              <w:t xml:space="preserve"> SDB1.2. Kendini Düzenleme (Metin verilerini mantıksal süzgeçten geçirerek organize etme.)</w:t>
            </w:r>
          </w:p>
          <w:p w:rsidR="005F35A4" w:rsidRPr="00CA2092" w:rsidRDefault="005F35A4" w:rsidP="005F35A4">
            <w:pPr>
              <w:rPr>
                <w:rFonts w:ascii="Times New Roman" w:hAnsi="Times New Roman" w:cs="Times New Roman"/>
              </w:rPr>
            </w:pPr>
            <w:r w:rsidRPr="00CA2092">
              <w:rPr>
                <w:rFonts w:ascii="Times New Roman" w:hAnsi="Times New Roman" w:cs="Times New Roman"/>
                <w:b/>
              </w:rPr>
              <w:t>Eğilimler:</w:t>
            </w:r>
            <w:r w:rsidRPr="00CA2092">
              <w:rPr>
                <w:rFonts w:ascii="Times New Roman" w:hAnsi="Times New Roman" w:cs="Times New Roman"/>
              </w:rPr>
              <w:t xml:space="preserve"> E3.4. Gerçeği Arama, E3.7. Sistematik Olma (Metin bilgilerini sistematik olarak doğrulama.)</w:t>
            </w:r>
          </w:p>
          <w:p w:rsidR="006666CC" w:rsidRPr="00CA2092" w:rsidRDefault="005F35A4" w:rsidP="006666CC">
            <w:pPr>
              <w:pStyle w:val="AralkYok"/>
              <w:rPr>
                <w:rFonts w:ascii="Times New Roman" w:eastAsia="Times New Roman" w:hAnsi="Times New Roman" w:cs="Times New Roman"/>
                <w:b/>
                <w:bCs/>
                <w:lang w:eastAsia="tr-TR"/>
              </w:rPr>
            </w:pPr>
            <w:r w:rsidRPr="00CA2092">
              <w:rPr>
                <w:rFonts w:ascii="Times New Roman" w:hAnsi="Times New Roman" w:cs="Times New Roman"/>
                <w:b/>
                <w:bCs/>
              </w:rPr>
              <w:t>Değerler:</w:t>
            </w:r>
            <w:r w:rsidRPr="00CA2092">
              <w:rPr>
                <w:rFonts w:ascii="Times New Roman" w:hAnsi="Times New Roman" w:cs="Times New Roman"/>
              </w:rPr>
              <w:t xml:space="preserve"> D14. Saygı (Yazarın aktardığı tarihi ve kültürel gerçekliğe uygun değerlendirme yapma.)</w:t>
            </w:r>
            <w:r w:rsidR="006666CC" w:rsidRPr="00CA2092">
              <w:rPr>
                <w:rFonts w:ascii="Times New Roman" w:eastAsia="Times New Roman" w:hAnsi="Times New Roman" w:cs="Times New Roman"/>
                <w:b/>
                <w:bCs/>
                <w:lang w:eastAsia="tr-TR"/>
              </w:rPr>
              <w:t xml:space="preserve"> </w:t>
            </w:r>
          </w:p>
          <w:p w:rsidR="00C94C40"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Okuryazarlık Becerileri:</w:t>
            </w:r>
            <w:r w:rsidRPr="005F35A4">
              <w:rPr>
                <w:rFonts w:ascii="Times New Roman" w:eastAsia="Times New Roman" w:hAnsi="Times New Roman" w:cs="Times New Roman"/>
                <w:lang w:eastAsia="tr-TR"/>
              </w:rPr>
              <w:t xml:space="preserve"> OB1. </w:t>
            </w:r>
            <w:proofErr w:type="gramStart"/>
            <w:r w:rsidRPr="005F35A4">
              <w:rPr>
                <w:rFonts w:ascii="Times New Roman" w:eastAsia="Times New Roman" w:hAnsi="Times New Roman" w:cs="Times New Roman"/>
                <w:lang w:eastAsia="tr-TR"/>
              </w:rPr>
              <w:t>Bilgi Okuryazarlığı (Metin içi verilerin analizi ve doğrulanması.)</w:t>
            </w:r>
            <w:proofErr w:type="gramEnd"/>
          </w:p>
        </w:tc>
      </w:tr>
      <w:tr w:rsidR="00C94C40" w:rsidRPr="00CA2092" w:rsidTr="001B62A6">
        <w:tc>
          <w:tcPr>
            <w:tcW w:w="10606" w:type="dxa"/>
          </w:tcPr>
          <w:p w:rsidR="006666CC" w:rsidRPr="00CA2092" w:rsidRDefault="006666CC" w:rsidP="006666CC">
            <w:pPr>
              <w:pStyle w:val="AralkYok"/>
              <w:jc w:val="center"/>
              <w:rPr>
                <w:rFonts w:ascii="Times New Roman" w:hAnsi="Times New Roman" w:cs="Times New Roman"/>
                <w:b/>
                <w:lang w:eastAsia="tr-TR"/>
              </w:rPr>
            </w:pPr>
            <w:r w:rsidRPr="00CA2092">
              <w:rPr>
                <w:rFonts w:ascii="Times New Roman" w:hAnsi="Times New Roman" w:cs="Times New Roman"/>
                <w:b/>
                <w:lang w:eastAsia="tr-TR"/>
              </w:rPr>
              <w:t>5. Anlayalım</w:t>
            </w:r>
          </w:p>
          <w:p w:rsidR="006666CC" w:rsidRPr="00CA2092" w:rsidRDefault="006666CC" w:rsidP="006666CC">
            <w:pPr>
              <w:pStyle w:val="AralkYok"/>
              <w:rPr>
                <w:rFonts w:ascii="Times New Roman" w:hAnsi="Times New Roman" w:cs="Times New Roman"/>
                <w:lang w:eastAsia="tr-TR"/>
              </w:rPr>
            </w:pPr>
            <w:r w:rsidRPr="00CA2092">
              <w:rPr>
                <w:rFonts w:ascii="Times New Roman" w:hAnsi="Times New Roman" w:cs="Times New Roman"/>
                <w:b/>
                <w:lang w:eastAsia="tr-TR"/>
              </w:rPr>
              <w:t>Öğrenme Çıktısı:</w:t>
            </w:r>
            <w:r w:rsidRPr="00CA2092">
              <w:rPr>
                <w:rFonts w:ascii="Times New Roman" w:hAnsi="Times New Roman" w:cs="Times New Roman"/>
                <w:lang w:eastAsia="tr-TR"/>
              </w:rPr>
              <w:t xml:space="preserve"> </w:t>
            </w:r>
            <w:r w:rsidR="002F2223">
              <w:rPr>
                <w:rFonts w:ascii="Times New Roman" w:hAnsi="Times New Roman" w:cs="Times New Roman"/>
                <w:lang w:eastAsia="tr-TR"/>
              </w:rPr>
              <w:t>Görselle iletilen anlamı belirleyebilme</w:t>
            </w:r>
            <w:bookmarkStart w:id="0" w:name="_GoBack"/>
            <w:bookmarkEnd w:id="0"/>
          </w:p>
          <w:p w:rsidR="006666CC" w:rsidRPr="00CA2092" w:rsidRDefault="006666CC" w:rsidP="006666CC">
            <w:pPr>
              <w:pStyle w:val="AralkYok"/>
              <w:rPr>
                <w:rFonts w:ascii="Times New Roman" w:eastAsia="Times New Roman" w:hAnsi="Times New Roman" w:cs="Times New Roman"/>
                <w:lang w:eastAsia="tr-TR"/>
              </w:rPr>
            </w:pPr>
            <w:r w:rsidRPr="00CA2092">
              <w:rPr>
                <w:rFonts w:ascii="Times New Roman" w:eastAsia="Times New Roman" w:hAnsi="Times New Roman" w:cs="Times New Roman"/>
                <w:b/>
                <w:bCs/>
                <w:lang w:eastAsia="tr-TR"/>
              </w:rPr>
              <w:t>Kısa Açıklama:</w:t>
            </w:r>
            <w:r w:rsidRPr="00CA2092">
              <w:rPr>
                <w:rFonts w:ascii="Times New Roman" w:eastAsia="Times New Roman" w:hAnsi="Times New Roman" w:cs="Times New Roman"/>
                <w:lang w:eastAsia="tr-TR"/>
              </w:rPr>
              <w:t xml:space="preserve"> Öğrenciler, Kaşgarlı Mahmut’un sözlüğünde bahsettiği Türk boylarının damgalarına yönelik ipuçlarını okur, bu ipuçlarından hareketle damgaların hangi boylara ait olduğunu belirleyip yazar ve sınıf için özgün bir damga tasarlayıp tanıtırlar.</w:t>
            </w:r>
          </w:p>
          <w:p w:rsidR="006666CC" w:rsidRPr="00CA2092" w:rsidRDefault="006666CC" w:rsidP="006666CC">
            <w:pPr>
              <w:pStyle w:val="AralkYok"/>
              <w:rPr>
                <w:rFonts w:ascii="Times New Roman" w:eastAsia="Times New Roman" w:hAnsi="Times New Roman" w:cs="Times New Roman"/>
                <w:b/>
                <w:bCs/>
                <w:lang w:eastAsia="tr-TR"/>
              </w:rPr>
            </w:pPr>
            <w:r w:rsidRPr="00CA2092">
              <w:rPr>
                <w:rFonts w:ascii="Times New Roman" w:eastAsia="Times New Roman" w:hAnsi="Times New Roman" w:cs="Times New Roman"/>
                <w:b/>
                <w:bCs/>
                <w:lang w:eastAsia="tr-TR"/>
              </w:rPr>
              <w:t>Bağlantılar</w:t>
            </w:r>
          </w:p>
          <w:p w:rsidR="006666CC"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İçerik:</w:t>
            </w:r>
            <w:r w:rsidRPr="005F35A4">
              <w:rPr>
                <w:rFonts w:ascii="Times New Roman" w:eastAsia="Times New Roman" w:hAnsi="Times New Roman" w:cs="Times New Roman"/>
                <w:lang w:eastAsia="tr-TR"/>
              </w:rPr>
              <w:t xml:space="preserve"> Kültürel Miras, Damgalar, Sınıflandırma (Türk boylarına ait damgaların analitik bir bakış açısıyla incelenmesi ve tasarlanması.)</w:t>
            </w:r>
          </w:p>
          <w:p w:rsidR="006666CC"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Sosyal-Duygusal Öğrenme Becerileri:</w:t>
            </w:r>
            <w:r w:rsidRPr="005F35A4">
              <w:rPr>
                <w:rFonts w:ascii="Times New Roman" w:eastAsia="Times New Roman" w:hAnsi="Times New Roman" w:cs="Times New Roman"/>
                <w:lang w:eastAsia="tr-TR"/>
              </w:rPr>
              <w:t xml:space="preserve"> SDB2.2. İş Birliği, SDB3.2. Esneklik (Kültürel unsurları yorumlama ve </w:t>
            </w:r>
            <w:r w:rsidRPr="005F35A4">
              <w:rPr>
                <w:rFonts w:ascii="Times New Roman" w:eastAsia="Times New Roman" w:hAnsi="Times New Roman" w:cs="Times New Roman"/>
                <w:lang w:eastAsia="tr-TR"/>
              </w:rPr>
              <w:lastRenderedPageBreak/>
              <w:t>yaratıcı tasarımlar ortaya koyma.)</w:t>
            </w:r>
          </w:p>
          <w:p w:rsidR="006666CC"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Eğilimler:</w:t>
            </w:r>
            <w:r w:rsidRPr="005F35A4">
              <w:rPr>
                <w:rFonts w:ascii="Times New Roman" w:eastAsia="Times New Roman" w:hAnsi="Times New Roman" w:cs="Times New Roman"/>
                <w:lang w:eastAsia="tr-TR"/>
              </w:rPr>
              <w:t xml:space="preserve"> E1.2. Bağımsızlık, E3.3. Yaratıcılık (Özgün damga tasarımı yaparken yaratıcı düşünme.)</w:t>
            </w:r>
          </w:p>
          <w:p w:rsidR="006666CC"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Değerler:</w:t>
            </w:r>
            <w:r w:rsidRPr="005F35A4">
              <w:rPr>
                <w:rFonts w:ascii="Times New Roman" w:eastAsia="Times New Roman" w:hAnsi="Times New Roman" w:cs="Times New Roman"/>
                <w:lang w:eastAsia="tr-TR"/>
              </w:rPr>
              <w:t xml:space="preserve"> D19. Vatanseverlik, D7. </w:t>
            </w:r>
            <w:proofErr w:type="gramStart"/>
            <w:r w:rsidRPr="005F35A4">
              <w:rPr>
                <w:rFonts w:ascii="Times New Roman" w:eastAsia="Times New Roman" w:hAnsi="Times New Roman" w:cs="Times New Roman"/>
                <w:lang w:eastAsia="tr-TR"/>
              </w:rPr>
              <w:t>Estetik (Kültürel köklere ve milli değerlere bağlılık geliştirilmesi.)</w:t>
            </w:r>
            <w:proofErr w:type="gramEnd"/>
          </w:p>
          <w:p w:rsidR="00C94C40" w:rsidRPr="00CA2092" w:rsidRDefault="006666CC" w:rsidP="006666CC">
            <w:pPr>
              <w:pStyle w:val="AralkYok"/>
              <w:rPr>
                <w:rFonts w:ascii="Times New Roman" w:eastAsia="Times New Roman" w:hAnsi="Times New Roman" w:cs="Times New Roman"/>
                <w:lang w:eastAsia="tr-TR"/>
              </w:rPr>
            </w:pPr>
            <w:r w:rsidRPr="005F35A4">
              <w:rPr>
                <w:rFonts w:ascii="Times New Roman" w:eastAsia="Times New Roman" w:hAnsi="Times New Roman" w:cs="Times New Roman"/>
                <w:b/>
                <w:bCs/>
                <w:lang w:eastAsia="tr-TR"/>
              </w:rPr>
              <w:t>Okuryazarlık Becerileri:</w:t>
            </w:r>
            <w:r w:rsidRPr="005F35A4">
              <w:rPr>
                <w:rFonts w:ascii="Times New Roman" w:eastAsia="Times New Roman" w:hAnsi="Times New Roman" w:cs="Times New Roman"/>
                <w:lang w:eastAsia="tr-TR"/>
              </w:rPr>
              <w:t xml:space="preserve"> OB5. Kültür Okuryazarlığı, OB4. </w:t>
            </w:r>
            <w:proofErr w:type="gramStart"/>
            <w:r w:rsidRPr="005F35A4">
              <w:rPr>
                <w:rFonts w:ascii="Times New Roman" w:eastAsia="Times New Roman" w:hAnsi="Times New Roman" w:cs="Times New Roman"/>
                <w:lang w:eastAsia="tr-TR"/>
              </w:rPr>
              <w:t>Görsel Okuryazarlık (Türk boylarının simge ve damgalarının okunup görselleştirilmesi.)</w:t>
            </w:r>
            <w:proofErr w:type="gramEnd"/>
          </w:p>
        </w:tc>
      </w:tr>
      <w:tr w:rsidR="00C94C40" w:rsidRPr="00CA2092" w:rsidTr="001B62A6">
        <w:tc>
          <w:tcPr>
            <w:tcW w:w="10606" w:type="dxa"/>
          </w:tcPr>
          <w:p w:rsidR="00FA38D2" w:rsidRPr="00CA2092" w:rsidRDefault="00FA38D2" w:rsidP="00FA38D2">
            <w:pPr>
              <w:pStyle w:val="AralkYok"/>
              <w:jc w:val="center"/>
              <w:rPr>
                <w:rFonts w:ascii="Times New Roman" w:hAnsi="Times New Roman" w:cs="Times New Roman"/>
                <w:b/>
              </w:rPr>
            </w:pPr>
            <w:r w:rsidRPr="00CA2092">
              <w:rPr>
                <w:rFonts w:ascii="Times New Roman" w:hAnsi="Times New Roman" w:cs="Times New Roman"/>
                <w:b/>
              </w:rPr>
              <w:lastRenderedPageBreak/>
              <w:t>6. Anlayalım</w:t>
            </w:r>
          </w:p>
          <w:p w:rsidR="00FA38D2" w:rsidRPr="00CA2092" w:rsidRDefault="00FA38D2" w:rsidP="00FA38D2">
            <w:pPr>
              <w:pStyle w:val="AralkYok"/>
              <w:rPr>
                <w:rFonts w:ascii="Times New Roman" w:hAnsi="Times New Roman" w:cs="Times New Roman"/>
              </w:rPr>
            </w:pPr>
            <w:r w:rsidRPr="00CA2092">
              <w:rPr>
                <w:rFonts w:ascii="Times New Roman" w:hAnsi="Times New Roman" w:cs="Times New Roman"/>
                <w:b/>
              </w:rPr>
              <w:t>Öğrenme Çıktısı:</w:t>
            </w:r>
            <w:r w:rsidRPr="00CA2092">
              <w:rPr>
                <w:rFonts w:ascii="Times New Roman" w:hAnsi="Times New Roman" w:cs="Times New Roman"/>
              </w:rPr>
              <w:t xml:space="preserve"> </w:t>
            </w:r>
            <w:r w:rsidR="00C96F54">
              <w:rPr>
                <w:rFonts w:ascii="Times New Roman" w:hAnsi="Times New Roman" w:cs="Times New Roman"/>
              </w:rPr>
              <w:t>Dinleyeceği / izleyeceği</w:t>
            </w:r>
            <w:r w:rsidR="00C96F54" w:rsidRPr="00C96F54">
              <w:rPr>
                <w:rFonts w:ascii="Times New Roman" w:hAnsi="Times New Roman" w:cs="Times New Roman"/>
              </w:rPr>
              <w:t xml:space="preserve"> metnin içeriğine yönelik tahminde bulunabilme</w:t>
            </w:r>
          </w:p>
          <w:p w:rsidR="00FA38D2" w:rsidRPr="00CA2092" w:rsidRDefault="00FA38D2" w:rsidP="00FA38D2">
            <w:pPr>
              <w:pStyle w:val="AralkYok"/>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görsellerden ve başlıklarından hareketle "Ortak Sözcüklerimiz, Ortak Dilimiz" adlı içeriğin konusunu tahmin eder, karekod ile içeriği izler ve ardından tahminlerinin doğruluğunu değerlendirerek tablodaki ortak sözcüklerin yazımını karşılaştırırlar.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Dinleme/İzleme Stratejileri, Ortak Sözcükler, Karşılaştırma (Görsel ve işitsel verilerin çözümlenerek ortak dil unsurlarının incelenmesi.)</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SDB2.1. İletişim, SDB3.2. Esneklik (Farklı Türk lehçeleri ve ortak kültür bağları üzerine esnek düşünme.)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E1.1. Merak, E3.5. Açık Fikirlilik (Ortak kültürel ve dilsel bağlara açık fikirli yaklaşma.)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Değerler:</w:t>
            </w:r>
            <w:r w:rsidRPr="00CA2092">
              <w:rPr>
                <w:rFonts w:ascii="Times New Roman" w:hAnsi="Times New Roman" w:cs="Times New Roman"/>
              </w:rPr>
              <w:t xml:space="preserve"> D19. Vatanseverlik, D4. Dostluk (Türk dünyası ile kurulan ortak dil köprülerine değer verme.)</w:t>
            </w:r>
          </w:p>
          <w:p w:rsidR="00C94C40" w:rsidRPr="00CA2092" w:rsidRDefault="00FA38D2" w:rsidP="00F8488F">
            <w:pPr>
              <w:rPr>
                <w:rFonts w:ascii="Times New Roman" w:hAnsi="Times New Roman" w:cs="Times New Roman"/>
              </w:rPr>
            </w:pPr>
            <w:r w:rsidRPr="00CA2092">
              <w:rPr>
                <w:rFonts w:ascii="Times New Roman" w:hAnsi="Times New Roman" w:cs="Times New Roman"/>
                <w:b/>
                <w:bCs/>
              </w:rPr>
              <w:t>Okuryazarlık Becerileri:</w:t>
            </w:r>
            <w:r w:rsidRPr="00CA2092">
              <w:rPr>
                <w:rFonts w:ascii="Times New Roman" w:hAnsi="Times New Roman" w:cs="Times New Roman"/>
              </w:rPr>
              <w:t xml:space="preserve"> OB2. Dijital Okuryazarlık, OB5. Kültür Okuryazarlığı (Dijital içerik izleme ve kültürler arası dil verilerini okuma.)</w:t>
            </w:r>
          </w:p>
        </w:tc>
      </w:tr>
      <w:tr w:rsidR="006666CC" w:rsidRPr="00CA2092" w:rsidTr="001B62A6">
        <w:tc>
          <w:tcPr>
            <w:tcW w:w="10606" w:type="dxa"/>
          </w:tcPr>
          <w:p w:rsidR="00FA38D2" w:rsidRPr="00CA2092" w:rsidRDefault="00FA38D2" w:rsidP="00FA38D2">
            <w:pPr>
              <w:pStyle w:val="ListeParagraf"/>
              <w:numPr>
                <w:ilvl w:val="0"/>
                <w:numId w:val="22"/>
              </w:numPr>
              <w:jc w:val="center"/>
              <w:rPr>
                <w:rFonts w:ascii="Times New Roman" w:hAnsi="Times New Roman" w:cs="Times New Roman"/>
                <w:b/>
                <w:bCs/>
              </w:rPr>
            </w:pPr>
            <w:r w:rsidRPr="00CA2092">
              <w:rPr>
                <w:rFonts w:ascii="Times New Roman" w:hAnsi="Times New Roman" w:cs="Times New Roman"/>
                <w:b/>
                <w:bCs/>
              </w:rPr>
              <w:t>Anlatalım</w:t>
            </w:r>
          </w:p>
          <w:p w:rsidR="00FA38D2" w:rsidRPr="00CA2092" w:rsidRDefault="00FA38D2" w:rsidP="00FA38D2">
            <w:pPr>
              <w:rPr>
                <w:rFonts w:ascii="Times New Roman" w:hAnsi="Times New Roman" w:cs="Times New Roman"/>
                <w:b/>
                <w:bCs/>
              </w:rPr>
            </w:pPr>
            <w:r w:rsidRPr="00CA2092">
              <w:rPr>
                <w:rFonts w:ascii="Times New Roman" w:hAnsi="Times New Roman" w:cs="Times New Roman"/>
                <w:b/>
                <w:bCs/>
              </w:rPr>
              <w:t>Öğrenme Çıktısı:</w:t>
            </w:r>
            <w:r w:rsidRPr="00CA2092">
              <w:rPr>
                <w:rFonts w:ascii="Times New Roman" w:hAnsi="Times New Roman" w:cs="Times New Roman"/>
              </w:rPr>
              <w:t xml:space="preserve"> T.K.</w:t>
            </w:r>
            <w:proofErr w:type="gramStart"/>
            <w:r w:rsidRPr="00CA2092">
              <w:rPr>
                <w:rFonts w:ascii="Times New Roman" w:hAnsi="Times New Roman" w:cs="Times New Roman"/>
              </w:rPr>
              <w:t>6.9</w:t>
            </w:r>
            <w:proofErr w:type="gramEnd"/>
            <w:r w:rsidRPr="00CA2092">
              <w:rPr>
                <w:rFonts w:ascii="Times New Roman" w:hAnsi="Times New Roman" w:cs="Times New Roman"/>
              </w:rPr>
              <w:t>. Konuşmasında sesini uygun şekilde kullanabilme / T.K.6.22. Konuşmasını zenginleştirecek biçimde söz varlığını kullanabilme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doğru nefes tekniklerini ve diyafram çalışmalarını uyguladıktan sonra verilen tekerlemeleri yüksek ve net bir sesle, kurallara uygun şekilde okur; ardından "Ç" ve "Ş" sesleriyle başlayan kendi tekerlemelerini yazıp arkadaşlarıyla paylaşırlar.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Diksiyon, Nefes Teknikleri, Tekerlemeler (Sesin etkili kullanımı ve söz varlığının tekerlemelerle zenginleştirilmesi.)</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SDB2.1. İletişim, SDB1.2. Kendini Düzenleme (Topluluk önünde ses tonunu ve konuşma akışını kontrol etme becerisi.)</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E1.5. Kendine Güvenme (Öz Güven), E3.1. Uzmanlaşma (</w:t>
            </w:r>
            <w:proofErr w:type="spellStart"/>
            <w:r w:rsidRPr="00CA2092">
              <w:rPr>
                <w:rFonts w:ascii="Times New Roman" w:hAnsi="Times New Roman" w:cs="Times New Roman"/>
              </w:rPr>
              <w:t>Sesletim</w:t>
            </w:r>
            <w:proofErr w:type="spellEnd"/>
            <w:r w:rsidRPr="00CA2092">
              <w:rPr>
                <w:rFonts w:ascii="Times New Roman" w:hAnsi="Times New Roman" w:cs="Times New Roman"/>
              </w:rPr>
              <w:t xml:space="preserve"> ve diksiyon becerilerinde gelişim sağlama.)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Değerler:</w:t>
            </w:r>
            <w:r w:rsidRPr="00CA2092">
              <w:rPr>
                <w:rFonts w:ascii="Times New Roman" w:hAnsi="Times New Roman" w:cs="Times New Roman"/>
              </w:rPr>
              <w:t xml:space="preserve"> D7. Estetik (Türkçenin ses ve söyleyiş estetiğini deneyimleme.)</w:t>
            </w:r>
          </w:p>
          <w:p w:rsidR="006666CC" w:rsidRPr="00CA2092" w:rsidRDefault="00FA38D2" w:rsidP="00F8488F">
            <w:pPr>
              <w:rPr>
                <w:rFonts w:ascii="Times New Roman" w:hAnsi="Times New Roman" w:cs="Times New Roman"/>
              </w:rPr>
            </w:pPr>
            <w:r w:rsidRPr="00CA2092">
              <w:rPr>
                <w:rFonts w:ascii="Times New Roman" w:hAnsi="Times New Roman" w:cs="Times New Roman"/>
                <w:b/>
                <w:bCs/>
              </w:rPr>
              <w:t>Okuryazarlık Becerileri:</w:t>
            </w:r>
            <w:r w:rsidRPr="00CA2092">
              <w:rPr>
                <w:rFonts w:ascii="Times New Roman" w:hAnsi="Times New Roman" w:cs="Times New Roman"/>
              </w:rPr>
              <w:t xml:space="preserve"> OB1. Bilgi Okuryazarlığı (Yönergeleri izleyerek ses ve nefes pratiklerini uygulama.)</w:t>
            </w:r>
          </w:p>
        </w:tc>
      </w:tr>
      <w:tr w:rsidR="006666CC" w:rsidRPr="00CA2092" w:rsidTr="001B62A6">
        <w:tc>
          <w:tcPr>
            <w:tcW w:w="10606" w:type="dxa"/>
          </w:tcPr>
          <w:p w:rsidR="00FA38D2" w:rsidRPr="00CA2092" w:rsidRDefault="00FA38D2" w:rsidP="00FA38D2">
            <w:pPr>
              <w:jc w:val="center"/>
              <w:rPr>
                <w:rFonts w:ascii="Times New Roman" w:hAnsi="Times New Roman" w:cs="Times New Roman"/>
                <w:b/>
                <w:bCs/>
              </w:rPr>
            </w:pPr>
            <w:r w:rsidRPr="00CA2092">
              <w:rPr>
                <w:rFonts w:ascii="Times New Roman" w:hAnsi="Times New Roman" w:cs="Times New Roman"/>
                <w:b/>
                <w:bCs/>
              </w:rPr>
              <w:t>2. Anlatalım</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Öğrenme Çıktısı:</w:t>
            </w:r>
            <w:r w:rsidRPr="00CA2092">
              <w:rPr>
                <w:rFonts w:ascii="Times New Roman" w:hAnsi="Times New Roman" w:cs="Times New Roman"/>
              </w:rPr>
              <w:t xml:space="preserve"> T.Y.6.21. Yazım kuralları ve noktalama işaretlerini uygulayabilme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"Bir Kelime Seyyahı" metninde kullanılan virgülün işlevlerini inceler, benzer işlevde kullanılan cümleleri gruplandırarak sınıflandırır ve defterlerine virgülün öğrenilen işlevlerine uygun örnek cümleler yazarlar.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Noktalama İşaretleri, Virgülün İşlevleri, Çözümleme (Dil bilgisi kurallarının analitik bir bakış açısıyla incelenmesi ve gruplandırılması.)</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SDB1.2. Kendini Düzenleme (Dil bilgisi kurallarını zihinsel olarak organize edip yapılandırma.)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E3.7. Sistematik Olma (Noktalama kurallarını sistematik bir şekilde sınıflandırma.)</w:t>
            </w:r>
          </w:p>
          <w:p w:rsidR="006666CC" w:rsidRPr="00CA2092" w:rsidRDefault="00FA38D2" w:rsidP="00F8488F">
            <w:pPr>
              <w:rPr>
                <w:rFonts w:ascii="Times New Roman" w:hAnsi="Times New Roman" w:cs="Times New Roman"/>
              </w:rPr>
            </w:pPr>
            <w:r w:rsidRPr="00CA2092">
              <w:rPr>
                <w:rFonts w:ascii="Times New Roman" w:hAnsi="Times New Roman" w:cs="Times New Roman"/>
                <w:b/>
                <w:bCs/>
              </w:rPr>
              <w:t>Okuryazarlık Becerileri:</w:t>
            </w:r>
            <w:r w:rsidRPr="00CA2092">
              <w:rPr>
                <w:rFonts w:ascii="Times New Roman" w:hAnsi="Times New Roman" w:cs="Times New Roman"/>
              </w:rPr>
              <w:t xml:space="preserve"> OB1. Bilgi Okuryazarlığı (</w:t>
            </w:r>
            <w:proofErr w:type="spellStart"/>
            <w:r w:rsidRPr="00CA2092">
              <w:rPr>
                <w:rFonts w:ascii="Times New Roman" w:hAnsi="Times New Roman" w:cs="Times New Roman"/>
              </w:rPr>
              <w:t>Metinsel</w:t>
            </w:r>
            <w:proofErr w:type="spellEnd"/>
            <w:r w:rsidRPr="00CA2092">
              <w:rPr>
                <w:rFonts w:ascii="Times New Roman" w:hAnsi="Times New Roman" w:cs="Times New Roman"/>
              </w:rPr>
              <w:t xml:space="preserve"> verilerden hareketle dil bilgisi kurallarının çözümlenmesi.)</w:t>
            </w:r>
          </w:p>
        </w:tc>
      </w:tr>
      <w:tr w:rsidR="00FA38D2" w:rsidRPr="00CA2092" w:rsidTr="001B62A6">
        <w:tc>
          <w:tcPr>
            <w:tcW w:w="10606" w:type="dxa"/>
          </w:tcPr>
          <w:p w:rsidR="00FA38D2" w:rsidRPr="00CA2092" w:rsidRDefault="00FA38D2" w:rsidP="00FA38D2">
            <w:pPr>
              <w:jc w:val="center"/>
              <w:rPr>
                <w:rFonts w:ascii="Times New Roman" w:hAnsi="Times New Roman" w:cs="Times New Roman"/>
                <w:b/>
                <w:bCs/>
              </w:rPr>
            </w:pPr>
            <w:r w:rsidRPr="00CA2092">
              <w:rPr>
                <w:rFonts w:ascii="Times New Roman" w:hAnsi="Times New Roman" w:cs="Times New Roman"/>
                <w:b/>
                <w:bCs/>
              </w:rPr>
              <w:t>3. Anlatalım</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Öğrenme Çıktısı:</w:t>
            </w:r>
            <w:r w:rsidRPr="00CA2092">
              <w:rPr>
                <w:rFonts w:ascii="Times New Roman" w:hAnsi="Times New Roman" w:cs="Times New Roman"/>
              </w:rPr>
              <w:t xml:space="preserve"> T.Y.</w:t>
            </w:r>
            <w:proofErr w:type="gramStart"/>
            <w:r w:rsidRPr="00CA2092">
              <w:rPr>
                <w:rFonts w:ascii="Times New Roman" w:hAnsi="Times New Roman" w:cs="Times New Roman"/>
              </w:rPr>
              <w:t>6.1</w:t>
            </w:r>
            <w:proofErr w:type="gramEnd"/>
            <w:r w:rsidRPr="00CA2092">
              <w:rPr>
                <w:rFonts w:ascii="Times New Roman" w:hAnsi="Times New Roman" w:cs="Times New Roman"/>
              </w:rPr>
              <w:t>. Yazma sürecini yönetebilme / T.Y.6.3. Yazısında içerik ve yapıya yönelik seçimlerini yönetebilme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"kelime seyyahı" veya "kelime madeni" temalarından yola çıkarak hedef kitleyi ve yazma ortamını belirler, uygun başlatma, sürdürme ve sonlandırma ifadelerini kullanarak yaratıcı bir paragraf yazarlar.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Yazma Süreci, Yaratıcı Yazarlık, Paragraf Oluşturma (Özgün fikirlerin yazılı anlatım yoluyla yapılandırılması.)</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SDB1.1. Kendini Tanıma, SDB1.2. Kendini Düzenleme (Kişisel yaratıcılığı yazma sürecinde etkili bir şekilde planlayıp yönetme.)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E1.2. Bağımsızlık, E3.3. Yaratıcılık (Özgün ve yaratıcı yazılı metinler üretme.)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Değerler:</w:t>
            </w:r>
            <w:r w:rsidRPr="00CA2092">
              <w:rPr>
                <w:rFonts w:ascii="Times New Roman" w:hAnsi="Times New Roman" w:cs="Times New Roman"/>
              </w:rPr>
              <w:t xml:space="preserve"> D7. Estetik (Yazılı anlatımda dilin sanatsal ve estetik yönünü kullanma.)</w:t>
            </w:r>
          </w:p>
          <w:p w:rsidR="00FA38D2" w:rsidRPr="00CA2092" w:rsidRDefault="00FA38D2" w:rsidP="00F8488F">
            <w:pPr>
              <w:rPr>
                <w:rFonts w:ascii="Times New Roman" w:hAnsi="Times New Roman" w:cs="Times New Roman"/>
              </w:rPr>
            </w:pPr>
            <w:r w:rsidRPr="00CA2092">
              <w:rPr>
                <w:rFonts w:ascii="Times New Roman" w:hAnsi="Times New Roman" w:cs="Times New Roman"/>
                <w:b/>
                <w:bCs/>
              </w:rPr>
              <w:lastRenderedPageBreak/>
              <w:t>Okuryazarlık Becerileri:</w:t>
            </w:r>
            <w:r w:rsidRPr="00CA2092">
              <w:rPr>
                <w:rFonts w:ascii="Times New Roman" w:hAnsi="Times New Roman" w:cs="Times New Roman"/>
              </w:rPr>
              <w:t xml:space="preserve"> OB1. Bilgi Okuryazarlığı, OB2. Dijital/Defter ortamında yazma becerilerini uygulama.</w:t>
            </w:r>
          </w:p>
        </w:tc>
      </w:tr>
      <w:tr w:rsidR="00FA38D2" w:rsidRPr="00CA2092" w:rsidTr="001B62A6">
        <w:tc>
          <w:tcPr>
            <w:tcW w:w="10606" w:type="dxa"/>
          </w:tcPr>
          <w:p w:rsidR="00FA38D2" w:rsidRPr="00CA2092" w:rsidRDefault="00FA38D2" w:rsidP="00FA38D2">
            <w:pPr>
              <w:jc w:val="center"/>
              <w:rPr>
                <w:rFonts w:ascii="Times New Roman" w:hAnsi="Times New Roman" w:cs="Times New Roman"/>
                <w:b/>
                <w:bCs/>
              </w:rPr>
            </w:pPr>
            <w:r w:rsidRPr="00CA2092">
              <w:rPr>
                <w:rFonts w:ascii="Times New Roman" w:hAnsi="Times New Roman" w:cs="Times New Roman"/>
                <w:b/>
                <w:bCs/>
              </w:rPr>
              <w:lastRenderedPageBreak/>
              <w:t>4. Anlatalım</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Öğrenme Çıktısı:</w:t>
            </w:r>
            <w:r w:rsidRPr="00CA2092">
              <w:rPr>
                <w:rFonts w:ascii="Times New Roman" w:hAnsi="Times New Roman" w:cs="Times New Roman"/>
              </w:rPr>
              <w:t xml:space="preserve"> T.K.</w:t>
            </w:r>
            <w:proofErr w:type="gramStart"/>
            <w:r w:rsidRPr="00CA2092">
              <w:rPr>
                <w:rFonts w:ascii="Times New Roman" w:hAnsi="Times New Roman" w:cs="Times New Roman"/>
              </w:rPr>
              <w:t>6.3</w:t>
            </w:r>
            <w:proofErr w:type="gramEnd"/>
            <w:r w:rsidRPr="00CA2092">
              <w:rPr>
                <w:rFonts w:ascii="Times New Roman" w:hAnsi="Times New Roman" w:cs="Times New Roman"/>
              </w:rPr>
              <w:t>. Konuşmasında amaç ve içeriğe yönelik seçimlerini yönetebilme / T.Y.6.18. Yazısını zenginleştirecek biçimde söz varlığını kullanabilme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isminizin ilk harfiyle başlayan on kelime/kelime grubu yazar, not kâğıtlarını sıra arkadaşıyla değiştirerek arkadaşının verdiği kelimelerle anlamlı ve kurallara uygun bir cümle yazar ve cümlelerini sınıfta paylaşırlar.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Kelime Dağarcığı, Cümle Oluşturma, İş Birliği (Verilen anahtar kelimelerden hareketle özgün cümleler kurgulama.)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SDB2.2. İş Birliği, SDB2.1. İletişim (Akranlarla etkileşim kurarak ortak kelime etkinlikleri gerçekleştirme.)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E2.3. Girişkenlik, E3.8. Soru Sorma / Sözcük Üretme (Kelime türetme ve cümle kurma sürecinde aktif rol alma.)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Değerler:</w:t>
            </w:r>
            <w:r w:rsidRPr="00CA2092">
              <w:rPr>
                <w:rFonts w:ascii="Times New Roman" w:hAnsi="Times New Roman" w:cs="Times New Roman"/>
              </w:rPr>
              <w:t xml:space="preserve"> D14. Saygı, D4. Dostluk (Akran çalışmalarında saygılı, nazik ve yapıcı bir tutum sergileme.)</w:t>
            </w:r>
          </w:p>
          <w:p w:rsidR="00FA38D2" w:rsidRPr="00CA2092" w:rsidRDefault="00FA38D2" w:rsidP="00F8488F">
            <w:pPr>
              <w:rPr>
                <w:rFonts w:ascii="Times New Roman" w:hAnsi="Times New Roman" w:cs="Times New Roman"/>
              </w:rPr>
            </w:pPr>
            <w:r w:rsidRPr="00CA2092">
              <w:rPr>
                <w:rFonts w:ascii="Times New Roman" w:hAnsi="Times New Roman" w:cs="Times New Roman"/>
                <w:b/>
                <w:bCs/>
              </w:rPr>
              <w:t>Okuryazarlık Becerileri:</w:t>
            </w:r>
            <w:r w:rsidRPr="00CA2092">
              <w:rPr>
                <w:rFonts w:ascii="Times New Roman" w:hAnsi="Times New Roman" w:cs="Times New Roman"/>
              </w:rPr>
              <w:t xml:space="preserve"> OB1. Bilgi Okuryazarlığı (Verilen kısıtlar ve kurallar çerçevesinde veri analizi yapıp cümle üretme.)</w:t>
            </w:r>
          </w:p>
        </w:tc>
      </w:tr>
      <w:tr w:rsidR="00FA38D2" w:rsidRPr="00CA2092" w:rsidTr="001B62A6">
        <w:tc>
          <w:tcPr>
            <w:tcW w:w="10606" w:type="dxa"/>
          </w:tcPr>
          <w:p w:rsidR="00FA38D2" w:rsidRPr="00CA2092" w:rsidRDefault="00FA38D2" w:rsidP="00FA38D2">
            <w:pPr>
              <w:jc w:val="center"/>
              <w:rPr>
                <w:rFonts w:ascii="Times New Roman" w:hAnsi="Times New Roman" w:cs="Times New Roman"/>
                <w:b/>
              </w:rPr>
            </w:pPr>
            <w:r w:rsidRPr="00CA2092">
              <w:rPr>
                <w:rFonts w:ascii="Times New Roman" w:hAnsi="Times New Roman" w:cs="Times New Roman"/>
                <w:b/>
              </w:rPr>
              <w:t>Görevimizi Bilelim</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Öğrenme Çıktısı:</w:t>
            </w:r>
            <w:r w:rsidRPr="00CA2092">
              <w:rPr>
                <w:rFonts w:ascii="Times New Roman" w:hAnsi="Times New Roman" w:cs="Times New Roman"/>
              </w:rPr>
              <w:t xml:space="preserve"> T.O.</w:t>
            </w:r>
            <w:proofErr w:type="gramStart"/>
            <w:r w:rsidRPr="00CA2092">
              <w:rPr>
                <w:rFonts w:ascii="Times New Roman" w:hAnsi="Times New Roman" w:cs="Times New Roman"/>
              </w:rPr>
              <w:t>6.1</w:t>
            </w:r>
            <w:proofErr w:type="gramEnd"/>
            <w:r w:rsidRPr="00CA2092">
              <w:rPr>
                <w:rFonts w:ascii="Times New Roman" w:hAnsi="Times New Roman" w:cs="Times New Roman"/>
              </w:rPr>
              <w:t>. Okumada materyal seçimini yönetebilme / T.D.6.1. Dinlemede/izlemede materyal seçimini yönetebilme</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Kısa Açıklama:</w:t>
            </w:r>
            <w:r w:rsidRPr="00CA2092">
              <w:rPr>
                <w:rFonts w:ascii="Times New Roman" w:hAnsi="Times New Roman" w:cs="Times New Roman"/>
              </w:rPr>
              <w:t xml:space="preserve"> Öğrenciler, Türkçe öğretmenlerinin belirlediği listeden seçtikleri iki kitabı birinci dönemin sonuna kadar okur; kitaplardan birini sınıfta çözümleyip diğerini yazılı olarak sunar. Ayrıca belirlenen iki filmden birini sınıfta izleyip çözümleyerek, diğerini aileleriyle izleyip yazılı olarak sunmaya hazırlanırlar.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Bağlantılar</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İçerik:</w:t>
            </w:r>
            <w:r w:rsidRPr="00CA2092">
              <w:rPr>
                <w:rFonts w:ascii="Times New Roman" w:hAnsi="Times New Roman" w:cs="Times New Roman"/>
              </w:rPr>
              <w:t xml:space="preserve"> Kitap ve Film Çözümleme, Okuma Kültürü, Medya Okuryazarlığı (Dönem boyunca okunacak kitap ve izlenecek filmlerin planlanması ve analizi.)</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Sosyal-Duygusal Öğrenme Becerileri:</w:t>
            </w:r>
            <w:r w:rsidRPr="00CA2092">
              <w:rPr>
                <w:rFonts w:ascii="Times New Roman" w:hAnsi="Times New Roman" w:cs="Times New Roman"/>
              </w:rPr>
              <w:t xml:space="preserve"> SDB1.2. Kendini Düzenleme, SDB2.1. İletişim (Uzun süreli okuma ve izleme süreçlerini bireysel olarak planlama ve paylaşma.)</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Eğilimler:</w:t>
            </w:r>
            <w:r w:rsidRPr="00CA2092">
              <w:rPr>
                <w:rFonts w:ascii="Times New Roman" w:hAnsi="Times New Roman" w:cs="Times New Roman"/>
              </w:rPr>
              <w:t xml:space="preserve"> E1.1. Merak, E3.1. Uzmanlaşma, E2.2. Sorumluluk (Edebi ve sanatsal eserleri takip etme sorumluluğu.)</w:t>
            </w:r>
          </w:p>
          <w:p w:rsidR="00FA38D2" w:rsidRPr="00CA2092" w:rsidRDefault="00FA38D2" w:rsidP="00FA38D2">
            <w:pPr>
              <w:rPr>
                <w:rFonts w:ascii="Times New Roman" w:hAnsi="Times New Roman" w:cs="Times New Roman"/>
              </w:rPr>
            </w:pPr>
            <w:r w:rsidRPr="00CA2092">
              <w:rPr>
                <w:rFonts w:ascii="Times New Roman" w:hAnsi="Times New Roman" w:cs="Times New Roman"/>
                <w:b/>
                <w:bCs/>
              </w:rPr>
              <w:t>Değerler:</w:t>
            </w:r>
            <w:r w:rsidRPr="00CA2092">
              <w:rPr>
                <w:rFonts w:ascii="Times New Roman" w:hAnsi="Times New Roman" w:cs="Times New Roman"/>
              </w:rPr>
              <w:t xml:space="preserve"> D7. Estetik, D16. Sorumluluk (Sanatsal ve edebi eserlere karşı estetik duyarlılık geliştirme.)</w:t>
            </w:r>
          </w:p>
          <w:p w:rsidR="00FA38D2" w:rsidRPr="00CA2092" w:rsidRDefault="00FA38D2" w:rsidP="00F8488F">
            <w:pPr>
              <w:rPr>
                <w:rFonts w:ascii="Times New Roman" w:hAnsi="Times New Roman" w:cs="Times New Roman"/>
              </w:rPr>
            </w:pPr>
            <w:r w:rsidRPr="00CA2092">
              <w:rPr>
                <w:rFonts w:ascii="Times New Roman" w:hAnsi="Times New Roman" w:cs="Times New Roman"/>
                <w:b/>
                <w:bCs/>
              </w:rPr>
              <w:t>Okuryazarlık Becerileri:</w:t>
            </w:r>
            <w:r w:rsidRPr="00CA2092">
              <w:rPr>
                <w:rFonts w:ascii="Times New Roman" w:hAnsi="Times New Roman" w:cs="Times New Roman"/>
              </w:rPr>
              <w:t xml:space="preserve"> OB1. Bilgi Okuryazarlığı, OB2. </w:t>
            </w:r>
            <w:proofErr w:type="gramStart"/>
            <w:r w:rsidRPr="00CA2092">
              <w:rPr>
                <w:rFonts w:ascii="Times New Roman" w:hAnsi="Times New Roman" w:cs="Times New Roman"/>
              </w:rPr>
              <w:t>Dijital/Görsel Okuryazarlık (Kitap ve film içeriklerinin eleştirel süzgeçten geçirilmesi.)</w:t>
            </w:r>
            <w:proofErr w:type="gramEnd"/>
          </w:p>
        </w:tc>
      </w:tr>
    </w:tbl>
    <w:p w:rsidR="005F35A4" w:rsidRPr="00CA2092" w:rsidRDefault="005F35A4" w:rsidP="00F8488F">
      <w:pPr>
        <w:rPr>
          <w:rFonts w:ascii="Times New Roman" w:hAnsi="Times New Roman" w:cs="Times New Roman"/>
          <w:b/>
        </w:rPr>
      </w:pPr>
    </w:p>
    <w:tbl>
      <w:tblPr>
        <w:tblStyle w:val="TabloKlavuzu"/>
        <w:tblW w:w="0" w:type="auto"/>
        <w:tblLook w:val="04A0" w:firstRow="1" w:lastRow="0" w:firstColumn="1" w:lastColumn="0" w:noHBand="0" w:noVBand="1"/>
      </w:tblPr>
      <w:tblGrid>
        <w:gridCol w:w="2376"/>
        <w:gridCol w:w="8230"/>
      </w:tblGrid>
      <w:tr w:rsidR="00F8488F" w:rsidRPr="00CA2092" w:rsidTr="00F8488F">
        <w:tc>
          <w:tcPr>
            <w:tcW w:w="2376" w:type="dxa"/>
          </w:tcPr>
          <w:p w:rsidR="00F8488F" w:rsidRPr="00CA2092" w:rsidRDefault="00F8488F" w:rsidP="00F8488F">
            <w:pPr>
              <w:rPr>
                <w:rFonts w:ascii="Times New Roman" w:hAnsi="Times New Roman" w:cs="Times New Roman"/>
                <w:b/>
              </w:rPr>
            </w:pPr>
            <w:r w:rsidRPr="00CA2092">
              <w:rPr>
                <w:rFonts w:ascii="Times New Roman" w:hAnsi="Times New Roman" w:cs="Times New Roman"/>
                <w:b/>
              </w:rPr>
              <w:t>DESTEKLEME</w:t>
            </w:r>
          </w:p>
        </w:tc>
        <w:tc>
          <w:tcPr>
            <w:tcW w:w="8230" w:type="dxa"/>
          </w:tcPr>
          <w:p w:rsidR="00FA38D2" w:rsidRPr="00CA2092" w:rsidRDefault="00FA38D2" w:rsidP="00FA38D2">
            <w:pPr>
              <w:rPr>
                <w:rFonts w:ascii="Times New Roman" w:hAnsi="Times New Roman" w:cs="Times New Roman"/>
              </w:rPr>
            </w:pPr>
            <w:r w:rsidRPr="00CA2092">
              <w:rPr>
                <w:rFonts w:ascii="Times New Roman" w:hAnsi="Times New Roman" w:cs="Times New Roman"/>
                <w:b/>
              </w:rPr>
              <w:t xml:space="preserve">DESTEKLEME:  </w:t>
            </w:r>
            <w:r w:rsidRPr="00CA2092">
              <w:rPr>
                <w:rFonts w:ascii="Times New Roman" w:hAnsi="Times New Roman" w:cs="Times New Roman"/>
              </w:rPr>
              <w:t>Rastgele seçtikleri bir deyim veya atasözünü canlandırmaları veya resmetmeleri istenebilir.</w:t>
            </w:r>
          </w:p>
          <w:p w:rsidR="00F8488F" w:rsidRPr="00CA2092" w:rsidRDefault="00F8488F" w:rsidP="00F8488F">
            <w:pPr>
              <w:rPr>
                <w:rFonts w:ascii="Times New Roman" w:hAnsi="Times New Roman" w:cs="Times New Roman"/>
              </w:rPr>
            </w:pPr>
          </w:p>
        </w:tc>
      </w:tr>
      <w:tr w:rsidR="00F8488F" w:rsidRPr="00CA2092" w:rsidTr="00F8488F">
        <w:tc>
          <w:tcPr>
            <w:tcW w:w="2376" w:type="dxa"/>
          </w:tcPr>
          <w:p w:rsidR="00F8488F" w:rsidRPr="00CA2092" w:rsidRDefault="00F8488F" w:rsidP="00F8488F">
            <w:pPr>
              <w:rPr>
                <w:rFonts w:ascii="Times New Roman" w:hAnsi="Times New Roman" w:cs="Times New Roman"/>
                <w:b/>
              </w:rPr>
            </w:pPr>
            <w:r w:rsidRPr="00CA2092">
              <w:rPr>
                <w:rFonts w:ascii="Times New Roman" w:hAnsi="Times New Roman" w:cs="Times New Roman"/>
                <w:b/>
              </w:rPr>
              <w:t>ZENGİNLEŞTİRME</w:t>
            </w:r>
          </w:p>
        </w:tc>
        <w:tc>
          <w:tcPr>
            <w:tcW w:w="8230" w:type="dxa"/>
          </w:tcPr>
          <w:p w:rsidR="00F8488F" w:rsidRPr="00CA2092" w:rsidRDefault="00FA38D2" w:rsidP="00F8488F">
            <w:pPr>
              <w:rPr>
                <w:rFonts w:ascii="Times New Roman" w:hAnsi="Times New Roman" w:cs="Times New Roman"/>
              </w:rPr>
            </w:pPr>
            <w:r w:rsidRPr="00CA2092">
              <w:rPr>
                <w:rFonts w:ascii="Times New Roman" w:hAnsi="Times New Roman" w:cs="Times New Roman"/>
                <w:b/>
              </w:rPr>
              <w:t xml:space="preserve">ZENGİNLEŞTİRME: </w:t>
            </w:r>
            <w:r w:rsidRPr="00CA2092">
              <w:rPr>
                <w:rFonts w:ascii="Times New Roman" w:hAnsi="Times New Roman" w:cs="Times New Roman"/>
              </w:rPr>
              <w:t>Teknoloji, fen bilimleri, matematik, tıp vb. alanlara ilişkin yabancı dillerden alınarak doğrudan kullanılan kelimelerden bazılarının belirlenmesi ve bunlara Türkçe karşılıklar oluşturularak sunulması istenebilir.</w:t>
            </w:r>
          </w:p>
        </w:tc>
      </w:tr>
      <w:tr w:rsidR="00F8488F" w:rsidRPr="00CA2092" w:rsidTr="00F8488F">
        <w:tc>
          <w:tcPr>
            <w:tcW w:w="2376" w:type="dxa"/>
          </w:tcPr>
          <w:p w:rsidR="00F8488F" w:rsidRPr="00CA2092" w:rsidRDefault="00F8488F" w:rsidP="00F8488F">
            <w:pPr>
              <w:rPr>
                <w:rFonts w:ascii="Times New Roman" w:hAnsi="Times New Roman" w:cs="Times New Roman"/>
                <w:b/>
              </w:rPr>
            </w:pPr>
            <w:r w:rsidRPr="00CA2092">
              <w:rPr>
                <w:rFonts w:ascii="Times New Roman" w:hAnsi="Times New Roman" w:cs="Times New Roman"/>
                <w:b/>
              </w:rPr>
              <w:t>ÖĞRENME KANITLARI</w:t>
            </w:r>
          </w:p>
        </w:tc>
        <w:tc>
          <w:tcPr>
            <w:tcW w:w="8230" w:type="dxa"/>
          </w:tcPr>
          <w:p w:rsidR="00FA38D2" w:rsidRPr="00CA2092" w:rsidRDefault="00FA38D2" w:rsidP="00FA38D2">
            <w:pPr>
              <w:rPr>
                <w:rFonts w:ascii="Times New Roman" w:hAnsi="Times New Roman" w:cs="Times New Roman"/>
              </w:rPr>
            </w:pPr>
            <w:r w:rsidRPr="00CA2092">
              <w:rPr>
                <w:rFonts w:ascii="Times New Roman" w:hAnsi="Times New Roman" w:cs="Times New Roman"/>
                <w:b/>
                <w:bCs/>
              </w:rPr>
              <w:t>Metin Yapısını Çözümleme ve Tahminde Bulunma:</w:t>
            </w:r>
            <w:r w:rsidRPr="00CA2092">
              <w:rPr>
                <w:rFonts w:ascii="Times New Roman" w:hAnsi="Times New Roman" w:cs="Times New Roman"/>
              </w:rPr>
              <w:t xml:space="preserve"> Öğrenciler, "Bir Kelime Seyyahı" metnini okurken belirli noktalarda durarak metnin içeriğine yönelik tahmin etkinliği </w:t>
            </w:r>
            <w:r w:rsidRPr="00CA2092">
              <w:rPr>
                <w:rFonts w:ascii="Times New Roman" w:hAnsi="Times New Roman" w:cs="Times New Roman"/>
                <w:b/>
              </w:rPr>
              <w:t>öz değerlendirme formu veya dereceli puanlama anahtarı</w:t>
            </w:r>
            <w:r w:rsidRPr="00CA2092">
              <w:rPr>
                <w:rFonts w:ascii="Times New Roman" w:hAnsi="Times New Roman" w:cs="Times New Roman"/>
              </w:rPr>
              <w:t xml:space="preserve"> ile ölçülebilir.  </w:t>
            </w:r>
          </w:p>
          <w:p w:rsidR="00FA38D2" w:rsidRPr="00CA2092" w:rsidRDefault="00FA38D2" w:rsidP="00FA38D2">
            <w:pPr>
              <w:rPr>
                <w:rFonts w:ascii="Times New Roman" w:hAnsi="Times New Roman" w:cs="Times New Roman"/>
                <w:b/>
              </w:rPr>
            </w:pPr>
          </w:p>
          <w:p w:rsidR="00F8488F" w:rsidRPr="00CA2092" w:rsidRDefault="00FA38D2" w:rsidP="00F8488F">
            <w:pPr>
              <w:rPr>
                <w:rFonts w:ascii="Times New Roman" w:hAnsi="Times New Roman" w:cs="Times New Roman"/>
              </w:rPr>
            </w:pPr>
            <w:r w:rsidRPr="00CA2092">
              <w:rPr>
                <w:rFonts w:ascii="Times New Roman" w:hAnsi="Times New Roman" w:cs="Times New Roman"/>
                <w:b/>
              </w:rPr>
              <w:t>S</w:t>
            </w:r>
            <w:r w:rsidRPr="00CA2092">
              <w:rPr>
                <w:rFonts w:ascii="Times New Roman" w:hAnsi="Times New Roman" w:cs="Times New Roman"/>
                <w:b/>
                <w:bCs/>
              </w:rPr>
              <w:t>özlü Üretim ve Yaratıcılık:</w:t>
            </w:r>
            <w:r w:rsidRPr="00CA2092">
              <w:rPr>
                <w:rFonts w:ascii="Times New Roman" w:hAnsi="Times New Roman" w:cs="Times New Roman"/>
              </w:rPr>
              <w:t xml:space="preserve"> "Ç" ve "Ş" harfleriyle başlayan tekerlemeler oluşturma ve bunları sınıfta paylaşma </w:t>
            </w:r>
            <w:proofErr w:type="gramStart"/>
            <w:r w:rsidRPr="00CA2092">
              <w:rPr>
                <w:rFonts w:ascii="Times New Roman" w:hAnsi="Times New Roman" w:cs="Times New Roman"/>
              </w:rPr>
              <w:t xml:space="preserve">etkinliği , </w:t>
            </w:r>
            <w:r w:rsidRPr="00CA2092">
              <w:rPr>
                <w:rFonts w:ascii="Times New Roman" w:hAnsi="Times New Roman" w:cs="Times New Roman"/>
                <w:b/>
                <w:bCs/>
              </w:rPr>
              <w:t>gözlem</w:t>
            </w:r>
            <w:proofErr w:type="gramEnd"/>
            <w:r w:rsidRPr="00CA2092">
              <w:rPr>
                <w:rFonts w:ascii="Times New Roman" w:hAnsi="Times New Roman" w:cs="Times New Roman"/>
                <w:b/>
                <w:bCs/>
              </w:rPr>
              <w:t xml:space="preserve"> formu</w:t>
            </w:r>
            <w:r w:rsidRPr="00CA2092">
              <w:rPr>
                <w:rFonts w:ascii="Times New Roman" w:hAnsi="Times New Roman" w:cs="Times New Roman"/>
              </w:rPr>
              <w:t xml:space="preserve"> kullanılarak değerlendirilebilir.</w:t>
            </w:r>
          </w:p>
        </w:tc>
      </w:tr>
      <w:tr w:rsidR="009D41B3" w:rsidRPr="00CA2092" w:rsidTr="00F8488F">
        <w:tc>
          <w:tcPr>
            <w:tcW w:w="2376" w:type="dxa"/>
          </w:tcPr>
          <w:p w:rsidR="009D41B3" w:rsidRPr="00CA2092" w:rsidRDefault="009D41B3" w:rsidP="00F8488F">
            <w:pPr>
              <w:rPr>
                <w:rFonts w:ascii="Times New Roman" w:hAnsi="Times New Roman" w:cs="Times New Roman"/>
                <w:b/>
              </w:rPr>
            </w:pPr>
            <w:r w:rsidRPr="00CA2092">
              <w:rPr>
                <w:rFonts w:ascii="Times New Roman" w:hAnsi="Times New Roman" w:cs="Times New Roman"/>
                <w:b/>
              </w:rPr>
              <w:t>Planın uygulanmasına ilişkin açıklamalar</w:t>
            </w:r>
          </w:p>
        </w:tc>
        <w:tc>
          <w:tcPr>
            <w:tcW w:w="8230" w:type="dxa"/>
          </w:tcPr>
          <w:p w:rsidR="009D41B3" w:rsidRDefault="009D41B3" w:rsidP="00F8488F">
            <w:pPr>
              <w:rPr>
                <w:rFonts w:ascii="Times New Roman" w:hAnsi="Times New Roman" w:cs="Times New Roman"/>
                <w:b/>
                <w:bCs/>
              </w:rPr>
            </w:pPr>
          </w:p>
          <w:p w:rsidR="00CA2092" w:rsidRDefault="00CA2092" w:rsidP="00F8488F">
            <w:pPr>
              <w:rPr>
                <w:rFonts w:ascii="Times New Roman" w:hAnsi="Times New Roman" w:cs="Times New Roman"/>
                <w:b/>
                <w:bCs/>
              </w:rPr>
            </w:pPr>
          </w:p>
          <w:p w:rsidR="00CA2092" w:rsidRDefault="00CA2092" w:rsidP="00F8488F">
            <w:pPr>
              <w:rPr>
                <w:rFonts w:ascii="Times New Roman" w:hAnsi="Times New Roman" w:cs="Times New Roman"/>
                <w:b/>
                <w:bCs/>
              </w:rPr>
            </w:pPr>
          </w:p>
          <w:p w:rsidR="00CA2092" w:rsidRDefault="00CA2092" w:rsidP="00F8488F">
            <w:pPr>
              <w:rPr>
                <w:rFonts w:ascii="Times New Roman" w:hAnsi="Times New Roman" w:cs="Times New Roman"/>
                <w:b/>
                <w:bCs/>
              </w:rPr>
            </w:pPr>
          </w:p>
          <w:p w:rsidR="00CA2092" w:rsidRPr="00CA2092" w:rsidRDefault="00CA2092" w:rsidP="00F8488F">
            <w:pPr>
              <w:rPr>
                <w:rFonts w:ascii="Times New Roman" w:hAnsi="Times New Roman" w:cs="Times New Roman"/>
                <w:b/>
                <w:bCs/>
              </w:rPr>
            </w:pPr>
          </w:p>
        </w:tc>
      </w:tr>
    </w:tbl>
    <w:p w:rsidR="00B750E6" w:rsidRPr="00CA2092" w:rsidRDefault="00B750E6" w:rsidP="009D41B3">
      <w:pPr>
        <w:pStyle w:val="AralkYok"/>
        <w:jc w:val="center"/>
        <w:rPr>
          <w:rFonts w:ascii="Times New Roman" w:hAnsi="Times New Roman" w:cs="Times New Roman"/>
          <w:b/>
        </w:rPr>
      </w:pPr>
      <w:r w:rsidRPr="00CA2092">
        <w:rPr>
          <w:rFonts w:ascii="Times New Roman" w:hAnsi="Times New Roman" w:cs="Times New Roman"/>
          <w:b/>
        </w:rPr>
        <w:t>Yeliz BİNGÖL</w:t>
      </w:r>
    </w:p>
    <w:p w:rsidR="00B750E6" w:rsidRPr="00CA2092" w:rsidRDefault="00B750E6" w:rsidP="009D41B3">
      <w:pPr>
        <w:pStyle w:val="AralkYok"/>
        <w:jc w:val="center"/>
        <w:rPr>
          <w:rFonts w:ascii="Times New Roman" w:hAnsi="Times New Roman" w:cs="Times New Roman"/>
          <w:b/>
        </w:rPr>
      </w:pPr>
      <w:r w:rsidRPr="00CA2092">
        <w:rPr>
          <w:rFonts w:ascii="Times New Roman" w:hAnsi="Times New Roman" w:cs="Times New Roman"/>
          <w:b/>
        </w:rPr>
        <w:t>Türkçe Öğretmeni</w:t>
      </w:r>
    </w:p>
    <w:sectPr w:rsidR="00B750E6" w:rsidRPr="00CA2092" w:rsidSect="007702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824"/>
    <w:multiLevelType w:val="multilevel"/>
    <w:tmpl w:val="093A6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37D97"/>
    <w:multiLevelType w:val="multilevel"/>
    <w:tmpl w:val="B8EA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74720"/>
    <w:multiLevelType w:val="multilevel"/>
    <w:tmpl w:val="B6F2D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D71FE"/>
    <w:multiLevelType w:val="multilevel"/>
    <w:tmpl w:val="E44E09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6F75DE"/>
    <w:multiLevelType w:val="multilevel"/>
    <w:tmpl w:val="2856B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C40A80"/>
    <w:multiLevelType w:val="multilevel"/>
    <w:tmpl w:val="ED8C9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D01E10"/>
    <w:multiLevelType w:val="multilevel"/>
    <w:tmpl w:val="ED0A1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C4DB0"/>
    <w:multiLevelType w:val="hybridMultilevel"/>
    <w:tmpl w:val="5A444E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F897D62"/>
    <w:multiLevelType w:val="multilevel"/>
    <w:tmpl w:val="D7A2F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DD1CE2"/>
    <w:multiLevelType w:val="multilevel"/>
    <w:tmpl w:val="7C3811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2E1E85"/>
    <w:multiLevelType w:val="multilevel"/>
    <w:tmpl w:val="F740D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395909"/>
    <w:multiLevelType w:val="multilevel"/>
    <w:tmpl w:val="EC9E2B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197538"/>
    <w:multiLevelType w:val="multilevel"/>
    <w:tmpl w:val="921E1E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CD7690"/>
    <w:multiLevelType w:val="multilevel"/>
    <w:tmpl w:val="8CCE62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C77172"/>
    <w:multiLevelType w:val="multilevel"/>
    <w:tmpl w:val="0B6A3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5776EF"/>
    <w:multiLevelType w:val="multilevel"/>
    <w:tmpl w:val="F39E8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6A3890"/>
    <w:multiLevelType w:val="multilevel"/>
    <w:tmpl w:val="3726F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336D2C"/>
    <w:multiLevelType w:val="multilevel"/>
    <w:tmpl w:val="E42AC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765B15"/>
    <w:multiLevelType w:val="hybridMultilevel"/>
    <w:tmpl w:val="FAF405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DFB20E8"/>
    <w:multiLevelType w:val="multilevel"/>
    <w:tmpl w:val="366C2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0536F2"/>
    <w:multiLevelType w:val="multilevel"/>
    <w:tmpl w:val="5572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19A02DB"/>
    <w:multiLevelType w:val="hybridMultilevel"/>
    <w:tmpl w:val="6F22C9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1"/>
  </w:num>
  <w:num w:numId="2">
    <w:abstractNumId w:val="8"/>
  </w:num>
  <w:num w:numId="3">
    <w:abstractNumId w:val="11"/>
  </w:num>
  <w:num w:numId="4">
    <w:abstractNumId w:val="16"/>
  </w:num>
  <w:num w:numId="5">
    <w:abstractNumId w:val="9"/>
  </w:num>
  <w:num w:numId="6">
    <w:abstractNumId w:val="3"/>
  </w:num>
  <w:num w:numId="7">
    <w:abstractNumId w:val="13"/>
  </w:num>
  <w:num w:numId="8">
    <w:abstractNumId w:val="6"/>
  </w:num>
  <w:num w:numId="9">
    <w:abstractNumId w:val="14"/>
  </w:num>
  <w:num w:numId="10">
    <w:abstractNumId w:val="15"/>
  </w:num>
  <w:num w:numId="11">
    <w:abstractNumId w:val="12"/>
  </w:num>
  <w:num w:numId="12">
    <w:abstractNumId w:val="18"/>
  </w:num>
  <w:num w:numId="13">
    <w:abstractNumId w:val="20"/>
  </w:num>
  <w:num w:numId="14">
    <w:abstractNumId w:val="1"/>
  </w:num>
  <w:num w:numId="15">
    <w:abstractNumId w:val="4"/>
  </w:num>
  <w:num w:numId="16">
    <w:abstractNumId w:val="17"/>
  </w:num>
  <w:num w:numId="17">
    <w:abstractNumId w:val="10"/>
  </w:num>
  <w:num w:numId="18">
    <w:abstractNumId w:val="0"/>
  </w:num>
  <w:num w:numId="19">
    <w:abstractNumId w:val="19"/>
  </w:num>
  <w:num w:numId="20">
    <w:abstractNumId w:val="2"/>
  </w:num>
  <w:num w:numId="21">
    <w:abstractNumId w:val="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EDD"/>
    <w:rsid w:val="000366DF"/>
    <w:rsid w:val="00046F7D"/>
    <w:rsid w:val="001B62A6"/>
    <w:rsid w:val="0029549D"/>
    <w:rsid w:val="002F2223"/>
    <w:rsid w:val="004F3723"/>
    <w:rsid w:val="005E259E"/>
    <w:rsid w:val="005F35A4"/>
    <w:rsid w:val="006666CC"/>
    <w:rsid w:val="00684EDD"/>
    <w:rsid w:val="007702F8"/>
    <w:rsid w:val="007C4CD5"/>
    <w:rsid w:val="008E3CBA"/>
    <w:rsid w:val="009D41B3"/>
    <w:rsid w:val="00A0427A"/>
    <w:rsid w:val="00B750E6"/>
    <w:rsid w:val="00C94C40"/>
    <w:rsid w:val="00C96F54"/>
    <w:rsid w:val="00CA2092"/>
    <w:rsid w:val="00F8488F"/>
    <w:rsid w:val="00FA38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76087">
      <w:bodyDiv w:val="1"/>
      <w:marLeft w:val="0"/>
      <w:marRight w:val="0"/>
      <w:marTop w:val="0"/>
      <w:marBottom w:val="0"/>
      <w:divBdr>
        <w:top w:val="none" w:sz="0" w:space="0" w:color="auto"/>
        <w:left w:val="none" w:sz="0" w:space="0" w:color="auto"/>
        <w:bottom w:val="none" w:sz="0" w:space="0" w:color="auto"/>
        <w:right w:val="none" w:sz="0" w:space="0" w:color="auto"/>
      </w:divBdr>
    </w:div>
    <w:div w:id="940255708">
      <w:bodyDiv w:val="1"/>
      <w:marLeft w:val="0"/>
      <w:marRight w:val="0"/>
      <w:marTop w:val="0"/>
      <w:marBottom w:val="0"/>
      <w:divBdr>
        <w:top w:val="none" w:sz="0" w:space="0" w:color="auto"/>
        <w:left w:val="none" w:sz="0" w:space="0" w:color="auto"/>
        <w:bottom w:val="none" w:sz="0" w:space="0" w:color="auto"/>
        <w:right w:val="none" w:sz="0" w:space="0" w:color="auto"/>
      </w:divBdr>
    </w:div>
    <w:div w:id="1451975675">
      <w:bodyDiv w:val="1"/>
      <w:marLeft w:val="0"/>
      <w:marRight w:val="0"/>
      <w:marTop w:val="0"/>
      <w:marBottom w:val="0"/>
      <w:divBdr>
        <w:top w:val="none" w:sz="0" w:space="0" w:color="auto"/>
        <w:left w:val="none" w:sz="0" w:space="0" w:color="auto"/>
        <w:bottom w:val="none" w:sz="0" w:space="0" w:color="auto"/>
        <w:right w:val="none" w:sz="0" w:space="0" w:color="auto"/>
      </w:divBdr>
    </w:div>
    <w:div w:id="1643075256">
      <w:bodyDiv w:val="1"/>
      <w:marLeft w:val="0"/>
      <w:marRight w:val="0"/>
      <w:marTop w:val="0"/>
      <w:marBottom w:val="0"/>
      <w:divBdr>
        <w:top w:val="none" w:sz="0" w:space="0" w:color="auto"/>
        <w:left w:val="none" w:sz="0" w:space="0" w:color="auto"/>
        <w:bottom w:val="none" w:sz="0" w:space="0" w:color="auto"/>
        <w:right w:val="none" w:sz="0" w:space="0" w:color="auto"/>
      </w:divBdr>
    </w:div>
    <w:div w:id="1893154176">
      <w:bodyDiv w:val="1"/>
      <w:marLeft w:val="0"/>
      <w:marRight w:val="0"/>
      <w:marTop w:val="0"/>
      <w:marBottom w:val="0"/>
      <w:divBdr>
        <w:top w:val="none" w:sz="0" w:space="0" w:color="auto"/>
        <w:left w:val="none" w:sz="0" w:space="0" w:color="auto"/>
        <w:bottom w:val="none" w:sz="0" w:space="0" w:color="auto"/>
        <w:right w:val="none" w:sz="0" w:space="0" w:color="auto"/>
      </w:divBdr>
    </w:div>
    <w:div w:id="204486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2376</Words>
  <Characters>13546</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cp:revision>
  <dcterms:created xsi:type="dcterms:W3CDTF">2026-09-13T20:17:00Z</dcterms:created>
  <dcterms:modified xsi:type="dcterms:W3CDTF">2026-09-13T20:51:00Z</dcterms:modified>
</cp:coreProperties>
</file>