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226D7" w14:textId="22F49F38" w:rsidR="00E07D86" w:rsidRPr="006F1243" w:rsidRDefault="00801E6D" w:rsidP="00957008">
      <w:pPr>
        <w:spacing w:before="20" w:after="20"/>
        <w:jc w:val="center"/>
        <w:rPr>
          <w:rFonts w:ascii="Times New Roman" w:hAnsi="Times New Roman" w:cs="Times New Roman"/>
          <w:b/>
          <w:bCs/>
          <w:color w:val="000000"/>
          <w:sz w:val="18"/>
          <w:szCs w:val="18"/>
        </w:rPr>
      </w:pPr>
      <w:r w:rsidRPr="006F1243">
        <w:rPr>
          <w:rFonts w:ascii="Times New Roman" w:hAnsi="Times New Roman" w:cs="Times New Roman"/>
          <w:b/>
          <w:bCs/>
          <w:color w:val="000000"/>
          <w:sz w:val="18"/>
          <w:szCs w:val="18"/>
        </w:rPr>
        <w:t>5.SINIF TÜRKÇE DERSİ GÜNLÜK PLANI</w:t>
      </w:r>
    </w:p>
    <w:p w14:paraId="2E7836DE" w14:textId="6B6AF64A" w:rsidR="00E07D86" w:rsidRPr="006F1243" w:rsidRDefault="00E07D86" w:rsidP="00E07D86">
      <w:pPr>
        <w:spacing w:before="20" w:after="20"/>
        <w:jc w:val="both"/>
        <w:rPr>
          <w:rFonts w:ascii="Times New Roman" w:hAnsi="Times New Roman" w:cs="Times New Roman"/>
          <w:b/>
          <w:bCs/>
          <w:color w:val="FFFFFF"/>
          <w:sz w:val="18"/>
          <w:szCs w:val="18"/>
          <w:shd w:val="clear" w:color="auto" w:fill="FF0000"/>
        </w:rPr>
      </w:pPr>
      <w:r w:rsidRPr="006F1243">
        <w:rPr>
          <w:rFonts w:ascii="Times New Roman" w:hAnsi="Times New Roman" w:cs="Times New Roman"/>
          <w:bCs/>
          <w:color w:val="000000"/>
          <w:sz w:val="18"/>
          <w:szCs w:val="18"/>
        </w:rPr>
        <w:t xml:space="preserve">    </w:t>
      </w:r>
    </w:p>
    <w:tbl>
      <w:tblPr>
        <w:tblStyle w:val="TabloKlavuzu"/>
        <w:tblW w:w="10285" w:type="dxa"/>
        <w:tblLook w:val="0000" w:firstRow="0" w:lastRow="0" w:firstColumn="0" w:lastColumn="0" w:noHBand="0" w:noVBand="0"/>
      </w:tblPr>
      <w:tblGrid>
        <w:gridCol w:w="1809"/>
        <w:gridCol w:w="851"/>
        <w:gridCol w:w="425"/>
        <w:gridCol w:w="533"/>
        <w:gridCol w:w="2869"/>
        <w:gridCol w:w="3798"/>
      </w:tblGrid>
      <w:tr w:rsidR="00B34095" w:rsidRPr="006F1243" w14:paraId="69CB023F" w14:textId="77777777" w:rsidTr="00FF41E9">
        <w:trPr>
          <w:trHeight w:val="292"/>
        </w:trPr>
        <w:tc>
          <w:tcPr>
            <w:tcW w:w="3618" w:type="dxa"/>
            <w:gridSpan w:val="4"/>
          </w:tcPr>
          <w:p w14:paraId="1AF2CE85" w14:textId="67860642"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Dersin Adı</w:t>
            </w:r>
          </w:p>
        </w:tc>
        <w:tc>
          <w:tcPr>
            <w:tcW w:w="6667" w:type="dxa"/>
            <w:gridSpan w:val="2"/>
          </w:tcPr>
          <w:p w14:paraId="6FE97218" w14:textId="33549191"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TÜRKÇE</w:t>
            </w:r>
          </w:p>
        </w:tc>
      </w:tr>
      <w:tr w:rsidR="00B34095" w:rsidRPr="006F1243" w14:paraId="3505F232" w14:textId="77777777" w:rsidTr="00FF41E9">
        <w:trPr>
          <w:trHeight w:val="270"/>
        </w:trPr>
        <w:tc>
          <w:tcPr>
            <w:tcW w:w="3618" w:type="dxa"/>
            <w:gridSpan w:val="4"/>
          </w:tcPr>
          <w:p w14:paraId="604D0107"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Sınıf</w:t>
            </w:r>
          </w:p>
        </w:tc>
        <w:tc>
          <w:tcPr>
            <w:tcW w:w="6667" w:type="dxa"/>
            <w:gridSpan w:val="2"/>
          </w:tcPr>
          <w:p w14:paraId="052D46E8" w14:textId="6E16F8F7" w:rsidR="00E07D86" w:rsidRPr="006F1243" w:rsidRDefault="00E07D86" w:rsidP="00B34095">
            <w:pPr>
              <w:spacing w:before="20" w:after="20"/>
              <w:jc w:val="both"/>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5</w:t>
            </w:r>
          </w:p>
        </w:tc>
      </w:tr>
      <w:tr w:rsidR="00B34095" w:rsidRPr="006F1243" w14:paraId="0F0EF485" w14:textId="77777777" w:rsidTr="00FF41E9">
        <w:trPr>
          <w:trHeight w:val="270"/>
        </w:trPr>
        <w:tc>
          <w:tcPr>
            <w:tcW w:w="3618" w:type="dxa"/>
            <w:gridSpan w:val="4"/>
          </w:tcPr>
          <w:p w14:paraId="7B22BDAC" w14:textId="0BDEE02B" w:rsidR="00957008" w:rsidRPr="006F1243" w:rsidRDefault="00957008"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Tarih</w:t>
            </w:r>
          </w:p>
        </w:tc>
        <w:tc>
          <w:tcPr>
            <w:tcW w:w="6667" w:type="dxa"/>
            <w:gridSpan w:val="2"/>
          </w:tcPr>
          <w:p w14:paraId="7ED36678" w14:textId="1028EC18" w:rsidR="00957008" w:rsidRPr="006F1243" w:rsidRDefault="007A6987" w:rsidP="00B34095">
            <w:pPr>
              <w:spacing w:before="20" w:after="20"/>
              <w:jc w:val="both"/>
              <w:rPr>
                <w:rFonts w:ascii="Times New Roman" w:hAnsi="Times New Roman" w:cs="Times New Roman"/>
                <w:bCs/>
                <w:color w:val="000000"/>
                <w:sz w:val="18"/>
                <w:szCs w:val="18"/>
              </w:rPr>
            </w:pPr>
            <w:r>
              <w:rPr>
                <w:rFonts w:ascii="Times New Roman" w:hAnsi="Times New Roman" w:cs="Times New Roman"/>
                <w:bCs/>
                <w:color w:val="000000"/>
                <w:sz w:val="18"/>
                <w:szCs w:val="18"/>
              </w:rPr>
              <w:t>8-16</w:t>
            </w:r>
            <w:r w:rsidR="00D706CE">
              <w:rPr>
                <w:rFonts w:ascii="Times New Roman" w:hAnsi="Times New Roman" w:cs="Times New Roman"/>
                <w:bCs/>
                <w:color w:val="000000"/>
                <w:sz w:val="18"/>
                <w:szCs w:val="18"/>
              </w:rPr>
              <w:t xml:space="preserve"> Haziran</w:t>
            </w:r>
            <w:r>
              <w:rPr>
                <w:rFonts w:ascii="Times New Roman" w:hAnsi="Times New Roman" w:cs="Times New Roman"/>
                <w:bCs/>
                <w:color w:val="000000"/>
                <w:sz w:val="18"/>
                <w:szCs w:val="18"/>
              </w:rPr>
              <w:t xml:space="preserve"> 2026</w:t>
            </w:r>
            <w:r w:rsidR="00722F12" w:rsidRPr="006F1243">
              <w:rPr>
                <w:rFonts w:ascii="Times New Roman" w:hAnsi="Times New Roman" w:cs="Times New Roman"/>
                <w:bCs/>
                <w:color w:val="000000"/>
                <w:sz w:val="18"/>
                <w:szCs w:val="18"/>
              </w:rPr>
              <w:t xml:space="preserve"> </w:t>
            </w:r>
          </w:p>
        </w:tc>
      </w:tr>
      <w:tr w:rsidR="00B34095" w:rsidRPr="006F1243" w14:paraId="152C4A0D" w14:textId="77777777" w:rsidTr="00FF41E9">
        <w:trPr>
          <w:trHeight w:val="270"/>
        </w:trPr>
        <w:tc>
          <w:tcPr>
            <w:tcW w:w="3618" w:type="dxa"/>
            <w:gridSpan w:val="4"/>
          </w:tcPr>
          <w:p w14:paraId="40293FAE"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Temanın Adı/Metnin Adı</w:t>
            </w:r>
          </w:p>
        </w:tc>
        <w:tc>
          <w:tcPr>
            <w:tcW w:w="6667" w:type="dxa"/>
            <w:gridSpan w:val="2"/>
          </w:tcPr>
          <w:p w14:paraId="097CD60C" w14:textId="6B5A60B7" w:rsidR="00E07D86" w:rsidRPr="006F1243" w:rsidRDefault="0097199E" w:rsidP="00F42017">
            <w:pPr>
              <w:spacing w:before="20" w:after="20"/>
              <w:rPr>
                <w:rFonts w:ascii="Times New Roman" w:hAnsi="Times New Roman" w:cs="Times New Roman"/>
                <w:bCs/>
                <w:color w:val="000000"/>
                <w:sz w:val="18"/>
                <w:szCs w:val="18"/>
              </w:rPr>
            </w:pPr>
            <w:r>
              <w:rPr>
                <w:rFonts w:ascii="Times New Roman" w:hAnsi="Times New Roman" w:cs="Times New Roman"/>
                <w:bCs/>
                <w:color w:val="000000"/>
                <w:sz w:val="18"/>
                <w:szCs w:val="18"/>
              </w:rPr>
              <w:t>Sağlıklı Y</w:t>
            </w:r>
            <w:r w:rsidR="00193408">
              <w:rPr>
                <w:rFonts w:ascii="Times New Roman" w:hAnsi="Times New Roman" w:cs="Times New Roman"/>
                <w:bCs/>
                <w:color w:val="000000"/>
                <w:sz w:val="18"/>
                <w:szCs w:val="18"/>
              </w:rPr>
              <w:t xml:space="preserve">aşıyorum / </w:t>
            </w:r>
            <w:r w:rsidR="00D706CE">
              <w:rPr>
                <w:rFonts w:ascii="Times New Roman" w:hAnsi="Times New Roman" w:cs="Times New Roman"/>
                <w:bCs/>
                <w:color w:val="000000"/>
                <w:sz w:val="18"/>
                <w:szCs w:val="18"/>
              </w:rPr>
              <w:t>Obezite</w:t>
            </w:r>
          </w:p>
        </w:tc>
      </w:tr>
      <w:tr w:rsidR="00DF5478" w:rsidRPr="006F1243" w14:paraId="291146F8" w14:textId="77777777" w:rsidTr="00FF41E9">
        <w:trPr>
          <w:trHeight w:val="270"/>
        </w:trPr>
        <w:tc>
          <w:tcPr>
            <w:tcW w:w="3618" w:type="dxa"/>
            <w:gridSpan w:val="4"/>
          </w:tcPr>
          <w:p w14:paraId="75DD4C1E" w14:textId="0E1EF989" w:rsidR="00DF5478" w:rsidRPr="006F1243" w:rsidRDefault="00DF5478" w:rsidP="00DF5478">
            <w:pPr>
              <w:spacing w:before="20" w:after="20"/>
              <w:rPr>
                <w:rFonts w:ascii="Times New Roman" w:hAnsi="Times New Roman" w:cs="Times New Roman"/>
                <w:color w:val="000000"/>
                <w:sz w:val="18"/>
                <w:szCs w:val="18"/>
              </w:rPr>
            </w:pPr>
            <w:r w:rsidRPr="006F1243">
              <w:rPr>
                <w:rFonts w:ascii="Times New Roman" w:hAnsi="Times New Roman" w:cs="Times New Roman"/>
                <w:color w:val="000000"/>
                <w:sz w:val="18"/>
                <w:szCs w:val="18"/>
              </w:rPr>
              <w:t>Kullanılan Eğitim Teknolojileri-Araç, Gereçler ve Kaynakça</w:t>
            </w:r>
          </w:p>
        </w:tc>
        <w:tc>
          <w:tcPr>
            <w:tcW w:w="6667" w:type="dxa"/>
            <w:gridSpan w:val="2"/>
          </w:tcPr>
          <w:p w14:paraId="45BE1AA7" w14:textId="031EF2A5" w:rsidR="00DF5478" w:rsidRPr="006F1243" w:rsidRDefault="00DF5478" w:rsidP="00723619">
            <w:pPr>
              <w:spacing w:before="20" w:after="20"/>
              <w:rPr>
                <w:rFonts w:ascii="Times New Roman" w:hAnsi="Times New Roman" w:cs="Times New Roman"/>
                <w:bCs/>
                <w:color w:val="000000"/>
                <w:sz w:val="18"/>
                <w:szCs w:val="18"/>
              </w:rPr>
            </w:pPr>
            <w:r w:rsidRPr="006F1243">
              <w:rPr>
                <w:rFonts w:ascii="Times New Roman" w:hAnsi="Times New Roman" w:cs="Times New Roman"/>
                <w:bCs/>
                <w:color w:val="000000"/>
                <w:sz w:val="18"/>
                <w:szCs w:val="18"/>
              </w:rPr>
              <w:t>TDK internet sitesi sözlük bölümü, EBA, ders kitabı,</w:t>
            </w:r>
            <w:r w:rsidR="0077688D">
              <w:rPr>
                <w:rFonts w:ascii="Times New Roman" w:hAnsi="Times New Roman" w:cs="Times New Roman"/>
                <w:bCs/>
                <w:color w:val="000000"/>
                <w:sz w:val="18"/>
                <w:szCs w:val="18"/>
              </w:rPr>
              <w:t xml:space="preserve"> defter, A4 kâğıdı, tahta kalemi </w:t>
            </w:r>
          </w:p>
        </w:tc>
      </w:tr>
      <w:tr w:rsidR="00FF41E9" w:rsidRPr="006F1243" w14:paraId="777BABDD" w14:textId="77777777" w:rsidTr="00FF41E9">
        <w:trPr>
          <w:trHeight w:val="270"/>
        </w:trPr>
        <w:tc>
          <w:tcPr>
            <w:tcW w:w="10285" w:type="dxa"/>
            <w:gridSpan w:val="6"/>
          </w:tcPr>
          <w:p w14:paraId="448C2076" w14:textId="39B80893" w:rsidR="00FF41E9" w:rsidRPr="006F1243" w:rsidRDefault="00FF41E9" w:rsidP="00FF41E9">
            <w:pPr>
              <w:spacing w:before="20" w:after="20"/>
              <w:jc w:val="both"/>
              <w:rPr>
                <w:rFonts w:ascii="Times New Roman" w:hAnsi="Times New Roman" w:cs="Times New Roman"/>
                <w:color w:val="000000"/>
                <w:sz w:val="18"/>
                <w:szCs w:val="18"/>
              </w:rPr>
            </w:pPr>
            <w:r w:rsidRPr="006F1243">
              <w:rPr>
                <w:rFonts w:ascii="Times New Roman" w:hAnsi="Times New Roman" w:cs="Times New Roman"/>
                <w:b/>
                <w:color w:val="000000"/>
                <w:sz w:val="18"/>
                <w:szCs w:val="18"/>
              </w:rPr>
              <w:t>TEMA KAVRAMLARI</w:t>
            </w:r>
            <w:r w:rsidRPr="006F1243">
              <w:rPr>
                <w:rFonts w:ascii="Times New Roman" w:hAnsi="Times New Roman" w:cs="Times New Roman"/>
                <w:noProof/>
                <w:color w:val="000000"/>
                <w:sz w:val="18"/>
                <w:szCs w:val="18"/>
              </w:rPr>
              <w:t xml:space="preserve"> </w:t>
            </w:r>
            <w:r w:rsidRPr="006F1243">
              <w:rPr>
                <w:rFonts w:ascii="Times New Roman" w:hAnsi="Times New Roman" w:cs="Times New Roman"/>
                <w:b/>
                <w:color w:val="000000"/>
                <w:sz w:val="18"/>
                <w:szCs w:val="18"/>
              </w:rPr>
              <w:t xml:space="preserve">                 </w:t>
            </w:r>
          </w:p>
          <w:p w14:paraId="36997F5E" w14:textId="302CFB8C" w:rsidR="009915EA" w:rsidRDefault="009915EA" w:rsidP="00F10F12">
            <w:pPr>
              <w:spacing w:before="20" w:after="20" w:line="240" w:lineRule="auto"/>
              <w:rPr>
                <w:rFonts w:ascii="Arial" w:hAnsi="Arial" w:cs="Arial"/>
                <w:color w:val="444444"/>
                <w:shd w:val="clear" w:color="auto" w:fill="FFFFFF"/>
              </w:rPr>
            </w:pPr>
            <w:r>
              <w:rPr>
                <w:rFonts w:ascii="Arial" w:hAnsi="Arial" w:cs="Arial"/>
                <w:color w:val="444444"/>
                <w:shd w:val="clear" w:color="auto" w:fill="FFFFFF"/>
              </w:rPr>
              <w:t xml:space="preserve">Yorumlama                   eleştirme                      değerlendirme                   metin yapısı                 çoklu ortam ögesi sözlü sunum                 bilgilendirici </w:t>
            </w:r>
            <w:proofErr w:type="gramStart"/>
            <w:r>
              <w:rPr>
                <w:rFonts w:ascii="Arial" w:hAnsi="Arial" w:cs="Arial"/>
                <w:color w:val="444444"/>
                <w:shd w:val="clear" w:color="auto" w:fill="FFFFFF"/>
              </w:rPr>
              <w:t>metin        çözümleme</w:t>
            </w:r>
            <w:proofErr w:type="gramEnd"/>
            <w:r>
              <w:rPr>
                <w:rFonts w:ascii="Arial" w:hAnsi="Arial" w:cs="Arial"/>
                <w:color w:val="444444"/>
                <w:shd w:val="clear" w:color="auto" w:fill="FFFFFF"/>
              </w:rPr>
              <w:t xml:space="preserve">                       bedensel sağlık            spor    </w:t>
            </w:r>
          </w:p>
          <w:p w14:paraId="313C75B0" w14:textId="48BB03B3" w:rsidR="00F42017" w:rsidRPr="006F1243" w:rsidRDefault="009915EA" w:rsidP="00F10F12">
            <w:pPr>
              <w:spacing w:before="20" w:after="20" w:line="240" w:lineRule="auto"/>
              <w:rPr>
                <w:rFonts w:ascii="Times New Roman" w:hAnsi="Times New Roman" w:cs="Times New Roman"/>
                <w:sz w:val="18"/>
                <w:szCs w:val="18"/>
                <w:shd w:val="clear" w:color="auto" w:fill="FFFFFF"/>
              </w:rPr>
            </w:pPr>
            <w:r>
              <w:rPr>
                <w:rFonts w:ascii="Arial" w:hAnsi="Arial" w:cs="Arial"/>
                <w:color w:val="444444"/>
                <w:shd w:val="clear" w:color="auto" w:fill="FFFFFF"/>
              </w:rPr>
              <w:t xml:space="preserve">sağlıklı </w:t>
            </w:r>
            <w:proofErr w:type="gramStart"/>
            <w:r>
              <w:rPr>
                <w:rFonts w:ascii="Arial" w:hAnsi="Arial" w:cs="Arial"/>
                <w:color w:val="444444"/>
                <w:shd w:val="clear" w:color="auto" w:fill="FFFFFF"/>
              </w:rPr>
              <w:t>beslenme         hijyen</w:t>
            </w:r>
            <w:proofErr w:type="gramEnd"/>
            <w:r>
              <w:rPr>
                <w:rFonts w:ascii="Arial" w:hAnsi="Arial" w:cs="Arial"/>
                <w:color w:val="444444"/>
                <w:shd w:val="clear" w:color="auto" w:fill="FFFFFF"/>
              </w:rPr>
              <w:t xml:space="preserve"> kuralları              düzenli uyku                     su tüketimi                    ilk yardım, obezite                         esenlik                          mutluluk                             halk sağlığı</w:t>
            </w:r>
          </w:p>
        </w:tc>
      </w:tr>
      <w:tr w:rsidR="00B34095" w:rsidRPr="006F1243" w14:paraId="0B38E103" w14:textId="77777777" w:rsidTr="00C44E3E">
        <w:trPr>
          <w:trHeight w:val="270"/>
        </w:trPr>
        <w:tc>
          <w:tcPr>
            <w:tcW w:w="3085" w:type="dxa"/>
            <w:gridSpan w:val="3"/>
          </w:tcPr>
          <w:p w14:paraId="5E7D2FB3" w14:textId="77777777" w:rsidR="00E07D86" w:rsidRPr="006F1243" w:rsidRDefault="00E07D86" w:rsidP="00B34095">
            <w:pPr>
              <w:spacing w:before="20" w:after="20"/>
              <w:jc w:val="both"/>
              <w:rPr>
                <w:rFonts w:ascii="Times New Roman" w:hAnsi="Times New Roman" w:cs="Times New Roman"/>
                <w:color w:val="000000"/>
                <w:sz w:val="18"/>
                <w:szCs w:val="18"/>
              </w:rPr>
            </w:pPr>
            <w:r w:rsidRPr="006F1243">
              <w:rPr>
                <w:rFonts w:ascii="Times New Roman" w:hAnsi="Times New Roman" w:cs="Times New Roman"/>
                <w:color w:val="000000"/>
                <w:sz w:val="18"/>
                <w:szCs w:val="18"/>
              </w:rPr>
              <w:t>Önerilen Süre</w:t>
            </w:r>
          </w:p>
        </w:tc>
        <w:tc>
          <w:tcPr>
            <w:tcW w:w="7200" w:type="dxa"/>
            <w:gridSpan w:val="3"/>
          </w:tcPr>
          <w:p w14:paraId="039BCDF5" w14:textId="19DD8C77" w:rsidR="00E07D86" w:rsidRPr="006F1243" w:rsidRDefault="00FF41E9" w:rsidP="00B34095">
            <w:pPr>
              <w:spacing w:before="20" w:after="20"/>
              <w:jc w:val="both"/>
              <w:rPr>
                <w:rFonts w:ascii="Times New Roman" w:hAnsi="Times New Roman" w:cs="Times New Roman"/>
                <w:b/>
                <w:bCs/>
                <w:color w:val="000000"/>
                <w:sz w:val="18"/>
                <w:szCs w:val="18"/>
              </w:rPr>
            </w:pPr>
            <w:r w:rsidRPr="006F1243">
              <w:rPr>
                <w:rFonts w:ascii="Times New Roman" w:hAnsi="Times New Roman" w:cs="Times New Roman"/>
                <w:bCs/>
                <w:color w:val="000000"/>
                <w:sz w:val="18"/>
                <w:szCs w:val="18"/>
              </w:rPr>
              <w:t>8 Ders saati</w:t>
            </w:r>
          </w:p>
        </w:tc>
      </w:tr>
      <w:tr w:rsidR="00B34095" w:rsidRPr="006F1243" w14:paraId="079572F9" w14:textId="77777777" w:rsidTr="000446C3">
        <w:trPr>
          <w:trHeight w:val="406"/>
        </w:trPr>
        <w:tc>
          <w:tcPr>
            <w:tcW w:w="1809" w:type="dxa"/>
          </w:tcPr>
          <w:p w14:paraId="79B36CC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Alan Becerileri</w:t>
            </w:r>
          </w:p>
        </w:tc>
        <w:tc>
          <w:tcPr>
            <w:tcW w:w="8476" w:type="dxa"/>
            <w:gridSpan w:val="5"/>
          </w:tcPr>
          <w:p w14:paraId="7361BCD0" w14:textId="1640303A" w:rsidR="00BA1AAD" w:rsidRPr="006F1243" w:rsidRDefault="00B34095">
            <w:pPr>
              <w:rPr>
                <w:rFonts w:ascii="Times New Roman" w:hAnsi="Times New Roman" w:cs="Times New Roman"/>
                <w:sz w:val="18"/>
                <w:szCs w:val="18"/>
              </w:rPr>
            </w:pPr>
            <w:r w:rsidRPr="006F1243">
              <w:rPr>
                <w:rFonts w:ascii="Times New Roman" w:hAnsi="Times New Roman" w:cs="Times New Roman"/>
                <w:sz w:val="18"/>
                <w:szCs w:val="18"/>
              </w:rPr>
              <w:t>TAB1. Dinleme/İzleme, TAB2. Okuma, , Anlatma, TAB3. Konuşma, TAB4. Yazma</w:t>
            </w:r>
          </w:p>
        </w:tc>
      </w:tr>
      <w:tr w:rsidR="00B34095" w:rsidRPr="006F1243" w14:paraId="43680F58" w14:textId="77777777" w:rsidTr="000446C3">
        <w:tc>
          <w:tcPr>
            <w:tcW w:w="1809" w:type="dxa"/>
          </w:tcPr>
          <w:p w14:paraId="0B68743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Kavramsal Beceriler</w:t>
            </w:r>
          </w:p>
        </w:tc>
        <w:tc>
          <w:tcPr>
            <w:tcW w:w="8476" w:type="dxa"/>
            <w:gridSpan w:val="5"/>
          </w:tcPr>
          <w:p w14:paraId="413FB0A2" w14:textId="20980B29"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KB2.4. Çözümleme, KB2.7. Karşılaştırma, KB2.14. Yorumlama, KB2.15. Yansıtma, KB2.17. Değerlendirme, KB3.3. Eleştirel Düşünme</w:t>
            </w:r>
          </w:p>
        </w:tc>
      </w:tr>
      <w:tr w:rsidR="00B34095" w:rsidRPr="006F1243" w14:paraId="46C53368" w14:textId="77777777" w:rsidTr="000446C3">
        <w:tc>
          <w:tcPr>
            <w:tcW w:w="1809" w:type="dxa"/>
          </w:tcPr>
          <w:p w14:paraId="0A216A4E"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Eğilimler</w:t>
            </w:r>
          </w:p>
        </w:tc>
        <w:tc>
          <w:tcPr>
            <w:tcW w:w="8476" w:type="dxa"/>
            <w:gridSpan w:val="5"/>
          </w:tcPr>
          <w:p w14:paraId="3EF7E2D1" w14:textId="5961E14B"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E1.1. Merak, E1.2. Bağımsızlık, E1.3. Azim ve Kararlılık, E1.4. Kendine İnanma (Öz Yeterlilik), E1.5. Kendine Güvenme (Öz Güven), E2.2. Sorumluluk, E2.3. Girişkenlik, E3.1. Uzmanlaşma, E3.2. Odaklanma, E3.4. Gerçeği Arama, E3.5. Açık Fikirlilik, E3.6. Analitik Düşünme, E3.7. Sistematik Olma, E3.8. Soru Sorma, E3.10. Eleştirel Bakma, E3.11. Özgün Düşünme</w:t>
            </w:r>
          </w:p>
        </w:tc>
      </w:tr>
      <w:tr w:rsidR="00B34095" w:rsidRPr="006F1243" w14:paraId="26937362" w14:textId="77777777" w:rsidTr="000446C3">
        <w:tc>
          <w:tcPr>
            <w:tcW w:w="1809" w:type="dxa"/>
          </w:tcPr>
          <w:p w14:paraId="5F0BF6C0" w14:textId="4789F341" w:rsidR="00BA1AAD" w:rsidRPr="006F1243" w:rsidRDefault="00FF41E9">
            <w:pPr>
              <w:rPr>
                <w:rFonts w:ascii="Times New Roman" w:hAnsi="Times New Roman" w:cs="Times New Roman"/>
                <w:sz w:val="18"/>
                <w:szCs w:val="18"/>
              </w:rPr>
            </w:pPr>
            <w:r w:rsidRPr="006F1243">
              <w:rPr>
                <w:rFonts w:ascii="Times New Roman" w:hAnsi="Times New Roman" w:cs="Times New Roman"/>
                <w:b/>
                <w:bCs/>
                <w:sz w:val="18"/>
                <w:szCs w:val="18"/>
              </w:rPr>
              <w:t>Sosyal-Duygusal Öğrenme Becerileri</w:t>
            </w:r>
          </w:p>
        </w:tc>
        <w:tc>
          <w:tcPr>
            <w:tcW w:w="8476" w:type="dxa"/>
            <w:gridSpan w:val="5"/>
          </w:tcPr>
          <w:p w14:paraId="6906024F" w14:textId="6BEA1EB4"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SDB1.1. Kendini Tanıma (Öz Farkındalık Becerisi), SDB1.2. Kendini Düzenleme (Öz Düzenleme Becerisi), SDB1.3. Kendini Uyarlama (Öz Yansıtma Becerisi), SDB2.1. İletişim, SDB2.3. Sosyal Farkındalık, SDB3.3. Sorumlu Karar Verme</w:t>
            </w:r>
          </w:p>
        </w:tc>
      </w:tr>
      <w:tr w:rsidR="00B34095" w:rsidRPr="006F1243" w14:paraId="0F35183A" w14:textId="77777777" w:rsidTr="000446C3">
        <w:tc>
          <w:tcPr>
            <w:tcW w:w="1809" w:type="dxa"/>
          </w:tcPr>
          <w:p w14:paraId="01BE328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Değerler</w:t>
            </w:r>
          </w:p>
        </w:tc>
        <w:tc>
          <w:tcPr>
            <w:tcW w:w="8476" w:type="dxa"/>
            <w:gridSpan w:val="5"/>
          </w:tcPr>
          <w:p w14:paraId="78A5E452" w14:textId="2976C9D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D13. Sağlıklı Yaşam, D14. Saygı, D16. Sorumluluk, D18. Temizlik</w:t>
            </w:r>
          </w:p>
        </w:tc>
      </w:tr>
      <w:tr w:rsidR="00B34095" w:rsidRPr="006F1243" w14:paraId="70C28846" w14:textId="77777777" w:rsidTr="000446C3">
        <w:tc>
          <w:tcPr>
            <w:tcW w:w="1809" w:type="dxa"/>
          </w:tcPr>
          <w:p w14:paraId="02EF2BFC"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Okuryazarlık Becerileri</w:t>
            </w:r>
          </w:p>
        </w:tc>
        <w:tc>
          <w:tcPr>
            <w:tcW w:w="8476" w:type="dxa"/>
            <w:gridSpan w:val="5"/>
          </w:tcPr>
          <w:p w14:paraId="2C771DE4" w14:textId="2F541551"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OB1. Bilgi Okuryazarlığı, OB2. Dijital Okuryazarlık, OB4. Görsel Okuryazarlık, OB7. Veri Okuryazarlığı</w:t>
            </w:r>
          </w:p>
        </w:tc>
      </w:tr>
      <w:tr w:rsidR="00B34095" w:rsidRPr="006F1243" w14:paraId="2195E5B9" w14:textId="77777777" w:rsidTr="000446C3">
        <w:tc>
          <w:tcPr>
            <w:tcW w:w="1809" w:type="dxa"/>
          </w:tcPr>
          <w:p w14:paraId="71F2CB1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Disiplinler Arası İlişki</w:t>
            </w:r>
          </w:p>
        </w:tc>
        <w:tc>
          <w:tcPr>
            <w:tcW w:w="8476" w:type="dxa"/>
            <w:gridSpan w:val="5"/>
          </w:tcPr>
          <w:p w14:paraId="0A66B762" w14:textId="45BD95A2" w:rsidR="00BA1AAD" w:rsidRPr="006F1243" w:rsidRDefault="0097199E" w:rsidP="002567AA">
            <w:pPr>
              <w:rPr>
                <w:rFonts w:ascii="Times New Roman" w:hAnsi="Times New Roman" w:cs="Times New Roman"/>
                <w:sz w:val="18"/>
                <w:szCs w:val="18"/>
              </w:rPr>
            </w:pPr>
            <w:r w:rsidRPr="0097199E">
              <w:rPr>
                <w:rFonts w:ascii="Times New Roman" w:hAnsi="Times New Roman" w:cs="Times New Roman"/>
                <w:sz w:val="18"/>
                <w:szCs w:val="18"/>
              </w:rPr>
              <w:t>Fen Bilimleri, Beden Eğitimi ve Spor</w:t>
            </w:r>
          </w:p>
        </w:tc>
      </w:tr>
      <w:tr w:rsidR="00B34095" w:rsidRPr="006F1243" w14:paraId="5E7E26AC" w14:textId="77777777" w:rsidTr="000446C3">
        <w:tc>
          <w:tcPr>
            <w:tcW w:w="1809" w:type="dxa"/>
          </w:tcPr>
          <w:p w14:paraId="0E9AA9C0"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Beceriler Arası İlişki</w:t>
            </w:r>
          </w:p>
        </w:tc>
        <w:tc>
          <w:tcPr>
            <w:tcW w:w="8476" w:type="dxa"/>
            <w:gridSpan w:val="5"/>
          </w:tcPr>
          <w:p w14:paraId="5E6EDF6C" w14:textId="4586DC37" w:rsidR="00BA1AAD" w:rsidRPr="006F1243" w:rsidRDefault="0097199E">
            <w:pPr>
              <w:rPr>
                <w:rFonts w:ascii="Times New Roman" w:hAnsi="Times New Roman" w:cs="Times New Roman"/>
                <w:sz w:val="18"/>
                <w:szCs w:val="18"/>
              </w:rPr>
            </w:pPr>
            <w:r w:rsidRPr="0097199E">
              <w:rPr>
                <w:rFonts w:ascii="Times New Roman" w:hAnsi="Times New Roman" w:cs="Times New Roman"/>
                <w:sz w:val="18"/>
                <w:szCs w:val="18"/>
              </w:rPr>
              <w:t>KB2.6. Bilgi Toplama, KB2.8. Sorgulama, KB2.13. Yapılandırma, KB2.20. Sentezleme, KB3.1. Karar Verme Becerisi</w:t>
            </w:r>
          </w:p>
        </w:tc>
      </w:tr>
      <w:tr w:rsidR="00B34095" w:rsidRPr="006F1243" w14:paraId="48A6D9CC" w14:textId="77777777" w:rsidTr="00A9769E">
        <w:trPr>
          <w:trHeight w:val="5635"/>
        </w:trPr>
        <w:tc>
          <w:tcPr>
            <w:tcW w:w="1809" w:type="dxa"/>
          </w:tcPr>
          <w:p w14:paraId="1301042F" w14:textId="77777777" w:rsidR="000446C3" w:rsidRPr="006F1243" w:rsidRDefault="000446C3">
            <w:pPr>
              <w:rPr>
                <w:rFonts w:ascii="Times New Roman" w:hAnsi="Times New Roman" w:cs="Times New Roman"/>
                <w:b/>
                <w:bCs/>
                <w:sz w:val="18"/>
                <w:szCs w:val="18"/>
              </w:rPr>
            </w:pPr>
          </w:p>
          <w:p w14:paraId="290A4236" w14:textId="77777777" w:rsidR="000446C3" w:rsidRPr="006F1243" w:rsidRDefault="000446C3">
            <w:pPr>
              <w:rPr>
                <w:rFonts w:ascii="Times New Roman" w:hAnsi="Times New Roman" w:cs="Times New Roman"/>
                <w:b/>
                <w:bCs/>
                <w:sz w:val="18"/>
                <w:szCs w:val="18"/>
              </w:rPr>
            </w:pPr>
          </w:p>
          <w:p w14:paraId="289E78AA" w14:textId="77777777" w:rsidR="003A1B7B" w:rsidRPr="006F1243" w:rsidRDefault="003A1B7B">
            <w:pPr>
              <w:rPr>
                <w:rFonts w:ascii="Times New Roman" w:hAnsi="Times New Roman" w:cs="Times New Roman"/>
                <w:sz w:val="18"/>
                <w:szCs w:val="18"/>
              </w:rPr>
            </w:pPr>
            <w:r w:rsidRPr="006F1243">
              <w:rPr>
                <w:rFonts w:ascii="Times New Roman" w:hAnsi="Times New Roman" w:cs="Times New Roman"/>
                <w:b/>
                <w:bCs/>
                <w:sz w:val="18"/>
                <w:szCs w:val="18"/>
              </w:rPr>
              <w:t>Öğrenme Çıktıları ve Süreç Bileşenleri</w:t>
            </w:r>
          </w:p>
        </w:tc>
        <w:tc>
          <w:tcPr>
            <w:tcW w:w="4678" w:type="dxa"/>
            <w:gridSpan w:val="4"/>
          </w:tcPr>
          <w:p w14:paraId="0C5544A8" w14:textId="32DD1D8A" w:rsidR="000446C3" w:rsidRPr="006F1243" w:rsidRDefault="0097199E" w:rsidP="0097199E">
            <w:pPr>
              <w:rPr>
                <w:rFonts w:ascii="Times New Roman" w:hAnsi="Times New Roman" w:cs="Times New Roman"/>
                <w:sz w:val="18"/>
                <w:szCs w:val="18"/>
              </w:rPr>
            </w:pPr>
            <w:r w:rsidRPr="0097199E">
              <w:rPr>
                <w:rFonts w:ascii="Times New Roman" w:hAnsi="Times New Roman" w:cs="Times New Roman"/>
                <w:b/>
                <w:bCs/>
                <w:sz w:val="18"/>
                <w:szCs w:val="18"/>
              </w:rPr>
              <w:t>Dinleme/İzleme</w:t>
            </w:r>
            <w:r w:rsidRPr="0097199E">
              <w:rPr>
                <w:rFonts w:ascii="Times New Roman" w:hAnsi="Times New Roman" w:cs="Times New Roman"/>
                <w:sz w:val="18"/>
                <w:szCs w:val="18"/>
              </w:rPr>
              <w:br/>
              <w:t>T.D.</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Dinlemede/izlemede materyal seçimini yönetebilme</w:t>
            </w:r>
            <w:r w:rsidRPr="0097199E">
              <w:rPr>
                <w:rFonts w:ascii="Times New Roman" w:hAnsi="Times New Roman" w:cs="Times New Roman"/>
                <w:sz w:val="18"/>
                <w:szCs w:val="18"/>
              </w:rPr>
              <w:br/>
              <w:t>T.D.5.14. Bilgilendirici metinlerde metin yapılarından hareketle önemli bilgileri belirlemeye yönelik çözümleme yapabilme</w:t>
            </w:r>
            <w:r w:rsidRPr="0097199E">
              <w:rPr>
                <w:rFonts w:ascii="Times New Roman" w:hAnsi="Times New Roman" w:cs="Times New Roman"/>
                <w:sz w:val="18"/>
                <w:szCs w:val="18"/>
              </w:rPr>
              <w:br/>
              <w:t>T.D.5.20. Çoklu ortam ögelerine yönelik çözümleme yapabilme</w:t>
            </w:r>
            <w:r w:rsidRPr="0097199E">
              <w:rPr>
                <w:rFonts w:ascii="Times New Roman" w:hAnsi="Times New Roman" w:cs="Times New Roman"/>
                <w:sz w:val="18"/>
                <w:szCs w:val="18"/>
              </w:rPr>
              <w:br/>
              <w:t>T.D.5.22. Dinlediğini/izlediğini değerlendirebilme</w:t>
            </w:r>
            <w:r w:rsidRPr="0097199E">
              <w:rPr>
                <w:rFonts w:ascii="Times New Roman" w:hAnsi="Times New Roman" w:cs="Times New Roman"/>
                <w:sz w:val="18"/>
                <w:szCs w:val="18"/>
              </w:rPr>
              <w:br/>
              <w:t>T.D.5.23. Dinlediğini/izlediğini eleştirebilme</w:t>
            </w:r>
            <w:r w:rsidRPr="0097199E">
              <w:rPr>
                <w:rFonts w:ascii="Times New Roman" w:hAnsi="Times New Roman" w:cs="Times New Roman"/>
                <w:sz w:val="18"/>
                <w:szCs w:val="18"/>
              </w:rPr>
              <w:br/>
              <w:t>T.D.5.25. Dinleme/izleme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Okuma</w:t>
            </w:r>
            <w:r w:rsidRPr="0097199E">
              <w:rPr>
                <w:rFonts w:ascii="Times New Roman" w:hAnsi="Times New Roman" w:cs="Times New Roman"/>
                <w:sz w:val="18"/>
                <w:szCs w:val="18"/>
              </w:rPr>
              <w:br/>
              <w:t>T.O.5.1. Okumada materyal seçimini yönetebilme</w:t>
            </w:r>
            <w:r w:rsidRPr="0097199E">
              <w:rPr>
                <w:rFonts w:ascii="Times New Roman" w:hAnsi="Times New Roman" w:cs="Times New Roman"/>
                <w:sz w:val="18"/>
                <w:szCs w:val="18"/>
              </w:rPr>
              <w:br/>
              <w:t>T.O.5.15. Bilgilendirici metinlerde metin yapılarından hareketle önemli bilgileri belirlemeye yönelik çözümleme yapabilme</w:t>
            </w:r>
            <w:r w:rsidRPr="0097199E">
              <w:rPr>
                <w:rFonts w:ascii="Times New Roman" w:hAnsi="Times New Roman" w:cs="Times New Roman"/>
                <w:sz w:val="18"/>
                <w:szCs w:val="18"/>
              </w:rPr>
              <w:br/>
              <w:t>T.O.5.22. Çoklu ortam ögelerine yönelik çözümleme yapabilme</w:t>
            </w:r>
            <w:r w:rsidRPr="0097199E">
              <w:rPr>
                <w:rFonts w:ascii="Times New Roman" w:hAnsi="Times New Roman" w:cs="Times New Roman"/>
                <w:sz w:val="18"/>
                <w:szCs w:val="18"/>
              </w:rPr>
              <w:br/>
              <w:t>T.O.5.24 Okuduğunu değerlendirebilme</w:t>
            </w:r>
            <w:r w:rsidRPr="0097199E">
              <w:rPr>
                <w:rFonts w:ascii="Times New Roman" w:hAnsi="Times New Roman" w:cs="Times New Roman"/>
                <w:sz w:val="18"/>
                <w:szCs w:val="18"/>
              </w:rPr>
              <w:br/>
              <w:t>T.O.5.25. Metni eleştirebilme</w:t>
            </w:r>
            <w:r w:rsidRPr="0097199E">
              <w:rPr>
                <w:rFonts w:ascii="Times New Roman" w:hAnsi="Times New Roman" w:cs="Times New Roman"/>
                <w:sz w:val="18"/>
                <w:szCs w:val="18"/>
              </w:rPr>
              <w:br/>
              <w:t>T.O.5.27. Okuma sürecine yönelik öz yansıtma yapabilme/kendini uyarlayabilme</w:t>
            </w:r>
            <w:r w:rsidRPr="0097199E">
              <w:rPr>
                <w:rFonts w:ascii="Times New Roman" w:hAnsi="Times New Roman" w:cs="Times New Roman"/>
                <w:sz w:val="18"/>
                <w:szCs w:val="18"/>
              </w:rPr>
              <w:br/>
            </w:r>
          </w:p>
        </w:tc>
        <w:tc>
          <w:tcPr>
            <w:tcW w:w="3798" w:type="dxa"/>
          </w:tcPr>
          <w:p w14:paraId="5B2229B5" w14:textId="6B340B9D" w:rsidR="00851512" w:rsidRPr="00A9769E" w:rsidRDefault="0097199E" w:rsidP="00851512">
            <w:pPr>
              <w:rPr>
                <w:rFonts w:ascii="Times New Roman" w:hAnsi="Times New Roman" w:cs="Times New Roman"/>
                <w:b/>
                <w:bCs/>
                <w:sz w:val="18"/>
                <w:szCs w:val="18"/>
              </w:rPr>
            </w:pPr>
            <w:r w:rsidRPr="0097199E">
              <w:rPr>
                <w:rFonts w:ascii="Times New Roman" w:hAnsi="Times New Roman" w:cs="Times New Roman"/>
                <w:b/>
                <w:bCs/>
                <w:sz w:val="18"/>
                <w:szCs w:val="18"/>
              </w:rPr>
              <w:t>Konuşma</w:t>
            </w:r>
            <w:r w:rsidRPr="0097199E">
              <w:rPr>
                <w:rFonts w:ascii="Times New Roman" w:hAnsi="Times New Roman" w:cs="Times New Roman"/>
                <w:sz w:val="18"/>
                <w:szCs w:val="18"/>
              </w:rPr>
              <w:br/>
              <w:t>T.K.</w:t>
            </w:r>
            <w:proofErr w:type="gramStart"/>
            <w:r w:rsidRPr="0097199E">
              <w:rPr>
                <w:rFonts w:ascii="Times New Roman" w:hAnsi="Times New Roman" w:cs="Times New Roman"/>
                <w:sz w:val="18"/>
                <w:szCs w:val="18"/>
              </w:rPr>
              <w:t>5.1</w:t>
            </w:r>
            <w:proofErr w:type="gramEnd"/>
            <w:r w:rsidRPr="0097199E">
              <w:rPr>
                <w:rFonts w:ascii="Times New Roman" w:hAnsi="Times New Roman" w:cs="Times New Roman"/>
                <w:sz w:val="18"/>
                <w:szCs w:val="18"/>
              </w:rPr>
              <w:t>. Konuşma sürecini yönetebilme</w:t>
            </w:r>
            <w:r w:rsidRPr="0097199E">
              <w:rPr>
                <w:rFonts w:ascii="Times New Roman" w:hAnsi="Times New Roman" w:cs="Times New Roman"/>
                <w:sz w:val="18"/>
                <w:szCs w:val="18"/>
              </w:rPr>
              <w:br/>
              <w:t>T.K.5.6. Konuşmasında çoklu ortam ögeleriyle içerik oluşturabilme</w:t>
            </w:r>
            <w:r w:rsidRPr="0097199E">
              <w:rPr>
                <w:rFonts w:ascii="Times New Roman" w:hAnsi="Times New Roman" w:cs="Times New Roman"/>
                <w:sz w:val="18"/>
                <w:szCs w:val="18"/>
              </w:rPr>
              <w:br/>
              <w:t>T.K.5.10. Sözlü sunum yapabilme</w:t>
            </w:r>
            <w:r w:rsidRPr="0097199E">
              <w:rPr>
                <w:rFonts w:ascii="Times New Roman" w:hAnsi="Times New Roman" w:cs="Times New Roman"/>
                <w:sz w:val="18"/>
                <w:szCs w:val="18"/>
              </w:rPr>
              <w:br/>
              <w:t>T.K.5.14. Yorumunu sözlü olarak ifade edebilme</w:t>
            </w:r>
            <w:r w:rsidRPr="0097199E">
              <w:rPr>
                <w:rFonts w:ascii="Times New Roman" w:hAnsi="Times New Roman" w:cs="Times New Roman"/>
                <w:sz w:val="18"/>
                <w:szCs w:val="18"/>
              </w:rPr>
              <w:br/>
              <w:t>T.K.5.16. Değerlendirmesini sözlü olarak ifade edebilme</w:t>
            </w:r>
            <w:r w:rsidRPr="0097199E">
              <w:rPr>
                <w:rFonts w:ascii="Times New Roman" w:hAnsi="Times New Roman" w:cs="Times New Roman"/>
                <w:sz w:val="18"/>
                <w:szCs w:val="18"/>
              </w:rPr>
              <w:br/>
              <w:t>T.K.5.18. Eleştirisini sözlü olarak ifade edebilme</w:t>
            </w:r>
            <w:r w:rsidRPr="0097199E">
              <w:rPr>
                <w:rFonts w:ascii="Times New Roman" w:hAnsi="Times New Roman" w:cs="Times New Roman"/>
                <w:sz w:val="18"/>
                <w:szCs w:val="18"/>
              </w:rPr>
              <w:br/>
              <w:t>T.K.5.26. Konuşma sürecine yönelik öz yansıtma yapabilme/kendini uyarlayabilme</w:t>
            </w:r>
            <w:r w:rsidRPr="0097199E">
              <w:rPr>
                <w:rFonts w:ascii="Times New Roman" w:hAnsi="Times New Roman" w:cs="Times New Roman"/>
                <w:sz w:val="18"/>
                <w:szCs w:val="18"/>
              </w:rPr>
              <w:br/>
            </w:r>
            <w:r w:rsidRPr="0097199E">
              <w:rPr>
                <w:rFonts w:ascii="Times New Roman" w:hAnsi="Times New Roman" w:cs="Times New Roman"/>
                <w:b/>
                <w:bCs/>
                <w:sz w:val="18"/>
                <w:szCs w:val="18"/>
              </w:rPr>
              <w:t>Yazma</w:t>
            </w:r>
            <w:r w:rsidRPr="0097199E">
              <w:rPr>
                <w:rFonts w:ascii="Times New Roman" w:hAnsi="Times New Roman" w:cs="Times New Roman"/>
                <w:sz w:val="18"/>
                <w:szCs w:val="18"/>
              </w:rPr>
              <w:br/>
              <w:t>T.Y.5.1. Yazma sürecini yönetebilme</w:t>
            </w:r>
            <w:r w:rsidRPr="0097199E">
              <w:rPr>
                <w:rFonts w:ascii="Times New Roman" w:hAnsi="Times New Roman" w:cs="Times New Roman"/>
                <w:sz w:val="18"/>
                <w:szCs w:val="18"/>
              </w:rPr>
              <w:br/>
              <w:t>T.Y.5.6. Yazısında çoklu ortam ögeleriyle içerik oluşturabilme</w:t>
            </w:r>
            <w:r w:rsidRPr="0097199E">
              <w:rPr>
                <w:rFonts w:ascii="Times New Roman" w:hAnsi="Times New Roman" w:cs="Times New Roman"/>
                <w:sz w:val="18"/>
                <w:szCs w:val="18"/>
              </w:rPr>
              <w:br/>
              <w:t>T.Y.5.11. Yorumunu yazılı olarak ifade edebilme</w:t>
            </w:r>
            <w:r w:rsidRPr="0097199E">
              <w:rPr>
                <w:rFonts w:ascii="Times New Roman" w:hAnsi="Times New Roman" w:cs="Times New Roman"/>
                <w:sz w:val="18"/>
                <w:szCs w:val="18"/>
              </w:rPr>
              <w:br/>
              <w:t>T.Y.5.13. Değerlendirmesini yazılı olarak ifade edebilme</w:t>
            </w:r>
            <w:r w:rsidRPr="0097199E">
              <w:rPr>
                <w:rFonts w:ascii="Times New Roman" w:hAnsi="Times New Roman" w:cs="Times New Roman"/>
                <w:sz w:val="18"/>
                <w:szCs w:val="18"/>
              </w:rPr>
              <w:br/>
              <w:t>T.Y.5.15. Eleştirisini yazılı olarak ifade edebilme</w:t>
            </w:r>
            <w:r w:rsidRPr="0097199E">
              <w:rPr>
                <w:rFonts w:ascii="Times New Roman" w:hAnsi="Times New Roman" w:cs="Times New Roman"/>
                <w:sz w:val="18"/>
                <w:szCs w:val="18"/>
              </w:rPr>
              <w:br/>
              <w:t>T.Y.5.21. Yazım kuralları ve noktalama işaretlerini uygulayabilme</w:t>
            </w:r>
            <w:r w:rsidRPr="0097199E">
              <w:rPr>
                <w:rFonts w:ascii="Times New Roman" w:hAnsi="Times New Roman" w:cs="Times New Roman"/>
                <w:sz w:val="18"/>
                <w:szCs w:val="18"/>
              </w:rPr>
              <w:br/>
              <w:t>T.Y.5.22. Yazma sürecine yönelik öz yansıtma yapabilme/kendini uyarlayabilme</w:t>
            </w:r>
          </w:p>
        </w:tc>
      </w:tr>
      <w:tr w:rsidR="00B34095" w:rsidRPr="006F1243" w14:paraId="638A4797" w14:textId="77777777" w:rsidTr="000446C3">
        <w:tc>
          <w:tcPr>
            <w:tcW w:w="1809" w:type="dxa"/>
          </w:tcPr>
          <w:p w14:paraId="293A719D" w14:textId="77777777" w:rsidR="000446C3" w:rsidRPr="006F1243" w:rsidRDefault="000446C3">
            <w:pPr>
              <w:rPr>
                <w:rFonts w:ascii="Times New Roman" w:hAnsi="Times New Roman" w:cs="Times New Roman"/>
                <w:b/>
                <w:bCs/>
                <w:sz w:val="18"/>
                <w:szCs w:val="18"/>
              </w:rPr>
            </w:pPr>
          </w:p>
          <w:p w14:paraId="42256F86" w14:textId="77777777" w:rsidR="000446C3" w:rsidRPr="006F1243" w:rsidRDefault="000446C3">
            <w:pPr>
              <w:rPr>
                <w:rFonts w:ascii="Times New Roman" w:hAnsi="Times New Roman" w:cs="Times New Roman"/>
                <w:b/>
                <w:bCs/>
                <w:sz w:val="18"/>
                <w:szCs w:val="18"/>
              </w:rPr>
            </w:pPr>
          </w:p>
          <w:p w14:paraId="43FE472B" w14:textId="77777777" w:rsidR="00BA1AAD" w:rsidRPr="006F1243" w:rsidRDefault="00B34095">
            <w:pPr>
              <w:rPr>
                <w:rFonts w:ascii="Times New Roman" w:hAnsi="Times New Roman" w:cs="Times New Roman"/>
                <w:sz w:val="18"/>
                <w:szCs w:val="18"/>
              </w:rPr>
            </w:pPr>
            <w:r w:rsidRPr="006F1243">
              <w:rPr>
                <w:rFonts w:ascii="Times New Roman" w:hAnsi="Times New Roman" w:cs="Times New Roman"/>
                <w:b/>
                <w:bCs/>
                <w:sz w:val="18"/>
                <w:szCs w:val="18"/>
              </w:rPr>
              <w:t>Öğrenme Kanıtları</w:t>
            </w:r>
          </w:p>
        </w:tc>
        <w:tc>
          <w:tcPr>
            <w:tcW w:w="8476" w:type="dxa"/>
            <w:gridSpan w:val="5"/>
          </w:tcPr>
          <w:p w14:paraId="30FAA16E" w14:textId="21414A9A" w:rsidR="007A6987" w:rsidRPr="00D37218" w:rsidRDefault="007A6987" w:rsidP="007A6987">
            <w:pPr>
              <w:pStyle w:val="AralkYok"/>
              <w:rPr>
                <w:rFonts w:ascii="Times New Roman" w:hAnsi="Times New Roman" w:cs="Times New Roman"/>
              </w:rPr>
            </w:pPr>
            <w:r w:rsidRPr="00D37218">
              <w:rPr>
                <w:rFonts w:ascii="Times New Roman" w:hAnsi="Times New Roman" w:cs="Times New Roman"/>
                <w:b/>
              </w:rPr>
              <w:t>Grafik Analizi ve Veri Yorumlama Becerileri Dereceli Puanlama Anahtarı:</w:t>
            </w:r>
            <w:r w:rsidRPr="00D37218">
              <w:rPr>
                <w:rFonts w:ascii="Times New Roman" w:hAnsi="Times New Roman" w:cs="Times New Roman"/>
              </w:rPr>
              <w:t xml:space="preserve"> Öğrencilerin bir grafikteki verileri okuma, karşılaştırma yapma ve bu verilerden hareketle anlamlı yorumlar ve tahminler yapma becerilerini değerlendirmek için kullanılabilir.</w:t>
            </w:r>
            <w:r>
              <w:rPr>
                <w:rFonts w:ascii="Times New Roman" w:hAnsi="Times New Roman" w:cs="Times New Roman"/>
              </w:rPr>
              <w:t xml:space="preserve"> </w:t>
            </w:r>
            <w:r w:rsidRPr="007A6987">
              <w:rPr>
                <w:rFonts w:ascii="Times New Roman" w:hAnsi="Times New Roman" w:cs="Times New Roman"/>
                <w:b/>
              </w:rPr>
              <w:t>(9.etkinlik)</w:t>
            </w:r>
          </w:p>
          <w:p w14:paraId="0CFD1138" w14:textId="36EF9C05" w:rsidR="00B3437D" w:rsidRPr="007A6987" w:rsidRDefault="007A6987" w:rsidP="007A6987">
            <w:pPr>
              <w:pStyle w:val="AralkYok"/>
              <w:rPr>
                <w:rFonts w:ascii="Times New Roman" w:hAnsi="Times New Roman" w:cs="Times New Roman"/>
              </w:rPr>
            </w:pPr>
            <w:r w:rsidRPr="00D37218">
              <w:rPr>
                <w:rFonts w:ascii="Times New Roman" w:hAnsi="Times New Roman" w:cs="Times New Roman"/>
                <w:b/>
              </w:rPr>
              <w:t>Yaratıcı Yazma ve Bakış Açısı Geliştirme Dereceli Puanlama Anahtarı:</w:t>
            </w:r>
            <w:r w:rsidRPr="00D37218">
              <w:rPr>
                <w:rFonts w:ascii="Times New Roman" w:hAnsi="Times New Roman" w:cs="Times New Roman"/>
              </w:rPr>
              <w:t xml:space="preserve"> Öğrencilerin bir virüsün bakış açısını benimseyerek yaratıcı bir metin yazma, bilgileri hikâyeye </w:t>
            </w:r>
            <w:proofErr w:type="gramStart"/>
            <w:r w:rsidRPr="00D37218">
              <w:rPr>
                <w:rFonts w:ascii="Times New Roman" w:hAnsi="Times New Roman" w:cs="Times New Roman"/>
              </w:rPr>
              <w:t>entegre</w:t>
            </w:r>
            <w:proofErr w:type="gramEnd"/>
            <w:r w:rsidRPr="00D37218">
              <w:rPr>
                <w:rFonts w:ascii="Times New Roman" w:hAnsi="Times New Roman" w:cs="Times New Roman"/>
              </w:rPr>
              <w:t xml:space="preserve"> etme ve dili etkili kullanma becerilerini değerlendirmek için kullanılabilir.</w:t>
            </w:r>
            <w:r>
              <w:rPr>
                <w:rFonts w:ascii="Times New Roman" w:hAnsi="Times New Roman" w:cs="Times New Roman"/>
              </w:rPr>
              <w:t xml:space="preserve"> </w:t>
            </w:r>
            <w:r w:rsidRPr="007A6987">
              <w:rPr>
                <w:rFonts w:ascii="Times New Roman" w:hAnsi="Times New Roman" w:cs="Times New Roman"/>
                <w:b/>
              </w:rPr>
              <w:t>(13.etkinlik )</w:t>
            </w:r>
          </w:p>
        </w:tc>
      </w:tr>
      <w:tr w:rsidR="00AB0FDC" w:rsidRPr="006F1243" w14:paraId="06CABDD5" w14:textId="6AD7321B" w:rsidTr="000446C3">
        <w:tc>
          <w:tcPr>
            <w:tcW w:w="1809" w:type="dxa"/>
          </w:tcPr>
          <w:p w14:paraId="369F1991" w14:textId="33A56E7A" w:rsidR="00C44E3E" w:rsidRPr="006F1243" w:rsidRDefault="00C44E3E" w:rsidP="00DF1B11">
            <w:pPr>
              <w:rPr>
                <w:rFonts w:ascii="Times New Roman" w:hAnsi="Times New Roman" w:cs="Times New Roman"/>
                <w:b/>
                <w:bCs/>
                <w:sz w:val="18"/>
                <w:szCs w:val="18"/>
              </w:rPr>
            </w:pPr>
          </w:p>
          <w:p w14:paraId="10A48EC5" w14:textId="77777777" w:rsidR="00C44E3E" w:rsidRPr="006F1243" w:rsidRDefault="00C44E3E" w:rsidP="00DF1B11">
            <w:pPr>
              <w:rPr>
                <w:rFonts w:ascii="Times New Roman" w:hAnsi="Times New Roman" w:cs="Times New Roman"/>
                <w:b/>
                <w:bCs/>
                <w:sz w:val="18"/>
                <w:szCs w:val="18"/>
              </w:rPr>
            </w:pPr>
          </w:p>
          <w:p w14:paraId="1405CCCC" w14:textId="77777777" w:rsidR="00C44E3E" w:rsidRPr="006F1243" w:rsidRDefault="00C44E3E" w:rsidP="00DF1B11">
            <w:pPr>
              <w:rPr>
                <w:rFonts w:ascii="Times New Roman" w:hAnsi="Times New Roman" w:cs="Times New Roman"/>
                <w:b/>
                <w:bCs/>
                <w:sz w:val="18"/>
                <w:szCs w:val="18"/>
              </w:rPr>
            </w:pPr>
          </w:p>
          <w:p w14:paraId="3D8E6E8C" w14:textId="77777777" w:rsidR="00C44E3E" w:rsidRPr="006F1243" w:rsidRDefault="00C44E3E" w:rsidP="00DF1B11">
            <w:pPr>
              <w:rPr>
                <w:rFonts w:ascii="Times New Roman" w:hAnsi="Times New Roman" w:cs="Times New Roman"/>
                <w:b/>
                <w:bCs/>
                <w:sz w:val="18"/>
                <w:szCs w:val="18"/>
              </w:rPr>
            </w:pPr>
          </w:p>
          <w:p w14:paraId="68C81DC7" w14:textId="19765722" w:rsidR="00AB0FDC" w:rsidRPr="006F1243" w:rsidRDefault="00AB0FDC" w:rsidP="00DF1B11">
            <w:pPr>
              <w:rPr>
                <w:rFonts w:ascii="Times New Roman" w:hAnsi="Times New Roman" w:cs="Times New Roman"/>
                <w:b/>
                <w:bCs/>
                <w:sz w:val="18"/>
                <w:szCs w:val="18"/>
              </w:rPr>
            </w:pPr>
            <w:r w:rsidRPr="006F1243">
              <w:rPr>
                <w:rFonts w:ascii="Times New Roman" w:hAnsi="Times New Roman" w:cs="Times New Roman"/>
                <w:b/>
                <w:bCs/>
                <w:sz w:val="18"/>
                <w:szCs w:val="18"/>
              </w:rPr>
              <w:t xml:space="preserve">                                          </w:t>
            </w:r>
          </w:p>
          <w:p w14:paraId="5414881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2B54766"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6F80EF9D"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407558E4"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0DFEA3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5929DD9B"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36276D09"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218EB110" w14:textId="77777777" w:rsidR="000C7D52" w:rsidRPr="006F1243" w:rsidRDefault="000C7D52" w:rsidP="00AB0FDC">
            <w:pPr>
              <w:spacing w:line="256" w:lineRule="auto"/>
              <w:rPr>
                <w:rFonts w:ascii="Times New Roman" w:eastAsia="Times New Roman" w:hAnsi="Times New Roman" w:cs="Times New Roman"/>
                <w:b/>
                <w:bCs/>
                <w:sz w:val="18"/>
                <w:szCs w:val="18"/>
              </w:rPr>
            </w:pPr>
          </w:p>
          <w:p w14:paraId="7403453D" w14:textId="63D3277F" w:rsidR="00AB0FDC" w:rsidRPr="006F1243" w:rsidRDefault="00AB0FDC" w:rsidP="00AB0FDC">
            <w:pPr>
              <w:spacing w:line="256" w:lineRule="auto"/>
              <w:rPr>
                <w:rFonts w:ascii="Times New Roman" w:eastAsia="Times New Roman" w:hAnsi="Times New Roman" w:cs="Times New Roman"/>
                <w:sz w:val="18"/>
                <w:szCs w:val="18"/>
              </w:rPr>
            </w:pPr>
            <w:r w:rsidRPr="006F1243">
              <w:rPr>
                <w:rFonts w:ascii="Times New Roman" w:eastAsia="Times New Roman" w:hAnsi="Times New Roman" w:cs="Times New Roman"/>
                <w:b/>
                <w:bCs/>
                <w:sz w:val="18"/>
                <w:szCs w:val="18"/>
              </w:rPr>
              <w:t xml:space="preserve">Öğretme-Öğrenme </w:t>
            </w:r>
            <w:r w:rsidR="00C44E3E" w:rsidRPr="006F1243">
              <w:rPr>
                <w:rFonts w:ascii="Times New Roman" w:eastAsia="Times New Roman" w:hAnsi="Times New Roman" w:cs="Times New Roman"/>
                <w:b/>
                <w:bCs/>
                <w:sz w:val="18"/>
                <w:szCs w:val="18"/>
              </w:rPr>
              <w:t>Yaşantıları</w:t>
            </w:r>
          </w:p>
          <w:p w14:paraId="0218A6FC" w14:textId="11693914" w:rsidR="00AB0FDC" w:rsidRPr="006F1243" w:rsidRDefault="00AB0FDC" w:rsidP="000C7D52">
            <w:pPr>
              <w:spacing w:line="256" w:lineRule="auto"/>
              <w:ind w:left="294"/>
              <w:rPr>
                <w:rFonts w:ascii="Times New Roman" w:hAnsi="Times New Roman" w:cs="Times New Roman"/>
                <w:sz w:val="18"/>
                <w:szCs w:val="18"/>
              </w:rPr>
            </w:pPr>
          </w:p>
        </w:tc>
        <w:tc>
          <w:tcPr>
            <w:tcW w:w="8476" w:type="dxa"/>
            <w:gridSpan w:val="5"/>
          </w:tcPr>
          <w:p w14:paraId="261C3231" w14:textId="0B4A01A7" w:rsidR="007B701A" w:rsidRPr="006F1243" w:rsidRDefault="007B701A" w:rsidP="000C7D52">
            <w:pPr>
              <w:pStyle w:val="AralkYok"/>
              <w:rPr>
                <w:rFonts w:ascii="Times New Roman" w:hAnsi="Times New Roman" w:cs="Times New Roman"/>
                <w:sz w:val="18"/>
                <w:szCs w:val="18"/>
              </w:rPr>
            </w:pPr>
          </w:p>
          <w:p w14:paraId="31345035" w14:textId="06660D9C" w:rsidR="000446C3"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Sağlıklı bir yaşam için yeme içme dengesi nasıl olmalıdır? Obeziteyi önlemek için neler yapılabilir? Düzenli spor yapmak sağlık açısından neden önemlidir? Öğrencilerin bu sorulara verdikleri cevaplarla </w:t>
            </w:r>
            <w:r>
              <w:rPr>
                <w:rFonts w:ascii="Times New Roman" w:hAnsi="Times New Roman" w:cs="Times New Roman"/>
                <w:sz w:val="18"/>
                <w:szCs w:val="18"/>
              </w:rPr>
              <w:lastRenderedPageBreak/>
              <w:t xml:space="preserve">metne hazırlık yapılacak. </w:t>
            </w:r>
          </w:p>
          <w:p w14:paraId="218EAEE2" w14:textId="77777777"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Bu hafta Obezite adlı metni işleyeceğiz. Metin öğrencilere sessiz okutulacak. Sonra tarafımdan okunacak. Sonra öğrencilere okutulacak. </w:t>
            </w:r>
          </w:p>
          <w:p w14:paraId="6C54350C" w14:textId="205171F5"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Öğrenciler metinde ilgilerini çeken noktaları söyleyecekler. Öğrencilerden beslenmeyle ilgili buna benzer metinler bulmaları, ulaştıkları metin ve kullandıkları kaynakları göz önüne alarak araştırma süreçlerini değerlendirecekler. </w:t>
            </w:r>
          </w:p>
          <w:p w14:paraId="03705B6B" w14:textId="05884500"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1.etkinlikte obezite kelimesinin anahtar kelime olup olmadığı belirlenecek. Sonrasında obezite sözcüğünün çağrıştırdığı diğer sözcükler belirlenecek. Yazılan sözcüklerin insan sağlığına etkileriyle ilgili konuşulacak.</w:t>
            </w:r>
          </w:p>
          <w:p w14:paraId="386F67AD" w14:textId="537E2D29"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2.etkinlikte verilen görsellerin isimleri belirlenecek. Bu sözcüklerin TDK’deki anlamları bulunarak yazılacak. Bu sözcüklerin Türkçe karşılıkları cümle içinde kullanılacak.</w:t>
            </w:r>
          </w:p>
          <w:p w14:paraId="2A974E85" w14:textId="77777777" w:rsidR="00BD1EC7" w:rsidRDefault="00BD1EC7"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3.etkinlikte metinle ilgili sorular cevaplanacak. Öğrencilerin metni yorumlamaları sağlanacak.</w:t>
            </w:r>
          </w:p>
          <w:p w14:paraId="27DD5AEF" w14:textId="22F1F744" w:rsidR="00BD1EC7"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4.etkinlikte metinden hareketle çıkarımlar yapılacak. B bölümünde öğrenciler metni kendi bakış açılarıyla bir paragraf şeklinde yorumlayacak.</w:t>
            </w:r>
          </w:p>
          <w:p w14:paraId="78F92886" w14:textId="77777777"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5.etkinlikte metindeki problem belirlenecek. Problemin nedenleri belirlenecek. Probleme çözüm önerileri getirilecek. Çözüm önerilerinden en uygun olan belirlenecek. Çözüme ilişkin değerlendirme yapılacak.</w:t>
            </w:r>
          </w:p>
          <w:p w14:paraId="37A7C35F" w14:textId="77777777"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6.etkinlikte verilen afişten hareketle obeziteye karşı farkındalık konulu afiş tasarlanacak. </w:t>
            </w:r>
          </w:p>
          <w:p w14:paraId="0121472F" w14:textId="3F80D48B"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7.etkinlikte ellerin nasıl yıkanması gerektiği ile ilgili görsel incelenecek. Görseldeki sıraya göre eller yıkanacak. Kitaptaki karekod okutularak bilgi görseli okunacak ve eller buradaki aşamalara göre tekrar yıkanacak. Yazı ve görsellerin birbirini nasıl tamamladığı, görsellere yazıların eklenmesinin el yıkama uygulamasında nasıl bir fark oluşturduğu belirlenecek. B bölümünde noktalama denetimi adlı etkileşimli içerik yapılacak.</w:t>
            </w:r>
          </w:p>
          <w:p w14:paraId="78EE015C" w14:textId="163B2ADD" w:rsidR="007A6987" w:rsidRPr="007A6987" w:rsidRDefault="007A6987" w:rsidP="007A6987">
            <w:pPr>
              <w:pStyle w:val="AralkYok"/>
              <w:numPr>
                <w:ilvl w:val="0"/>
                <w:numId w:val="21"/>
              </w:numPr>
              <w:rPr>
                <w:rFonts w:ascii="Times New Roman" w:hAnsi="Times New Roman" w:cs="Times New Roman"/>
                <w:sz w:val="18"/>
                <w:szCs w:val="18"/>
              </w:rPr>
            </w:pPr>
            <w:r w:rsidRPr="007A6987">
              <w:rPr>
                <w:rFonts w:ascii="Times New Roman" w:hAnsi="Times New Roman" w:cs="Times New Roman"/>
                <w:sz w:val="18"/>
                <w:szCs w:val="18"/>
              </w:rPr>
              <w:t>8.etkinlikte verilen paragraf yazım ve noktalama açısından incelenerek yanlışlar düzeltilecek.</w:t>
            </w:r>
          </w:p>
          <w:p w14:paraId="5C0EC190" w14:textId="77777777"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9.etkinlikte beden kitle indeksi dağılımı adlı grafik incelenecek. Grafikten hareketle doğru yanlış yargılarına varılacak. Grafikten hareketle 3 yıl sonra nasıl bir nasıl bir sonuçla karşılaşılabileceği tahmin edilecek.</w:t>
            </w:r>
          </w:p>
          <w:p w14:paraId="4C66A4FF" w14:textId="0F7F1C27" w:rsidR="009675E4" w:rsidRDefault="009675E4"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10.etkinlikte bağışıklık sisteminin güçlenmesi için yapılması gerekenler konulu hazırlıklı konuşma yaptırılacak.</w:t>
            </w:r>
          </w:p>
          <w:p w14:paraId="35143607" w14:textId="37A836BF" w:rsidR="00657025" w:rsidRDefault="00657025"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11.etkinlikte uyku ne işe yarar adlı çoklu ortam izl</w:t>
            </w:r>
            <w:r w:rsidR="009B1342">
              <w:rPr>
                <w:rFonts w:ascii="Times New Roman" w:hAnsi="Times New Roman" w:cs="Times New Roman"/>
                <w:sz w:val="18"/>
                <w:szCs w:val="18"/>
              </w:rPr>
              <w:t>etilecek.</w:t>
            </w:r>
            <w:r>
              <w:rPr>
                <w:rFonts w:ascii="Times New Roman" w:hAnsi="Times New Roman" w:cs="Times New Roman"/>
                <w:sz w:val="18"/>
                <w:szCs w:val="18"/>
              </w:rPr>
              <w:t xml:space="preserve"> Uyku ne işe yarar metni ile okçuluk metni çoklu ortam unsurları bakımından karşılaştırılacak. Ata sporlarımız söylenerek sağlıklı yaşam için hangisinin yapılabileceği belirlenecek.</w:t>
            </w:r>
          </w:p>
          <w:p w14:paraId="624D722B" w14:textId="4ACE231E" w:rsidR="00657025" w:rsidRDefault="00657025" w:rsidP="00A702CF">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12.etkinlikte uyk</w:t>
            </w:r>
            <w:r w:rsidR="009B1342">
              <w:rPr>
                <w:rFonts w:ascii="Times New Roman" w:hAnsi="Times New Roman" w:cs="Times New Roman"/>
                <w:sz w:val="18"/>
                <w:szCs w:val="18"/>
              </w:rPr>
              <w:t>usunu alan ve alamayan insanlar</w:t>
            </w:r>
            <w:r>
              <w:rPr>
                <w:rFonts w:ascii="Times New Roman" w:hAnsi="Times New Roman" w:cs="Times New Roman"/>
                <w:sz w:val="18"/>
                <w:szCs w:val="18"/>
              </w:rPr>
              <w:t xml:space="preserve"> karşılaştırılacak.</w:t>
            </w:r>
          </w:p>
          <w:p w14:paraId="5CAA2659" w14:textId="0E3448CC" w:rsidR="00CD692A" w:rsidRPr="00D24828" w:rsidRDefault="00657025" w:rsidP="00D24828">
            <w:pPr>
              <w:pStyle w:val="AralkYok"/>
              <w:numPr>
                <w:ilvl w:val="0"/>
                <w:numId w:val="21"/>
              </w:numPr>
              <w:rPr>
                <w:rFonts w:ascii="Times New Roman" w:hAnsi="Times New Roman" w:cs="Times New Roman"/>
                <w:sz w:val="18"/>
                <w:szCs w:val="18"/>
              </w:rPr>
            </w:pPr>
            <w:r>
              <w:rPr>
                <w:rFonts w:ascii="Times New Roman" w:hAnsi="Times New Roman" w:cs="Times New Roman"/>
                <w:sz w:val="18"/>
                <w:szCs w:val="18"/>
              </w:rPr>
              <w:t xml:space="preserve">Temizlik ve sağlık arasındaki ilişkiyi açıklayan bir yazı yazdırılacak. (Öğrenciler kendilerini bir virüsün yerine koyarak insanlara nasıl bulaştığını ve insanların kendinden korunmak için neler yapması gerektiğini yazacaklar.) </w:t>
            </w:r>
          </w:p>
        </w:tc>
      </w:tr>
      <w:tr w:rsidR="00E25F7C" w:rsidRPr="006F1243" w14:paraId="59B22533" w14:textId="6729F3AE" w:rsidTr="000446C3">
        <w:tc>
          <w:tcPr>
            <w:tcW w:w="1809" w:type="dxa"/>
          </w:tcPr>
          <w:p w14:paraId="603B3020" w14:textId="5021C532" w:rsidR="00E25F7C" w:rsidRPr="006F1243" w:rsidRDefault="00E25F7C" w:rsidP="000C7D52">
            <w:pPr>
              <w:shd w:val="clear" w:color="auto" w:fill="FFFFFF"/>
              <w:spacing w:line="240" w:lineRule="auto"/>
              <w:rPr>
                <w:rFonts w:ascii="Times New Roman" w:hAnsi="Times New Roman" w:cs="Times New Roman"/>
                <w:color w:val="2C2F34"/>
                <w:sz w:val="18"/>
                <w:szCs w:val="18"/>
              </w:rPr>
            </w:pPr>
            <w:r w:rsidRPr="006F1243">
              <w:rPr>
                <w:rFonts w:ascii="Times New Roman" w:hAnsi="Times New Roman" w:cs="Times New Roman"/>
                <w:b/>
                <w:bCs/>
                <w:sz w:val="18"/>
                <w:szCs w:val="18"/>
              </w:rPr>
              <w:lastRenderedPageBreak/>
              <w:t>Dersin İşlenişiyle İlgili Açıklamalar</w:t>
            </w:r>
          </w:p>
        </w:tc>
        <w:tc>
          <w:tcPr>
            <w:tcW w:w="8476" w:type="dxa"/>
            <w:gridSpan w:val="5"/>
          </w:tcPr>
          <w:p w14:paraId="4F765744" w14:textId="48FBAC97" w:rsidR="00E25F7C" w:rsidRPr="006F1243" w:rsidRDefault="00E25F7C" w:rsidP="00A92E5F">
            <w:pPr>
              <w:shd w:val="clear" w:color="auto" w:fill="FFFFFF"/>
              <w:spacing w:line="240" w:lineRule="auto"/>
              <w:jc w:val="both"/>
              <w:rPr>
                <w:rFonts w:ascii="Times New Roman" w:hAnsi="Times New Roman" w:cs="Times New Roman"/>
                <w:color w:val="2C2F34"/>
                <w:sz w:val="18"/>
                <w:szCs w:val="18"/>
              </w:rPr>
            </w:pPr>
          </w:p>
        </w:tc>
      </w:tr>
      <w:tr w:rsidR="00E25F7C" w:rsidRPr="006F1243" w14:paraId="38F95D4B" w14:textId="55988711" w:rsidTr="00E71AF8">
        <w:trPr>
          <w:trHeight w:val="70"/>
        </w:trPr>
        <w:tc>
          <w:tcPr>
            <w:tcW w:w="10285" w:type="dxa"/>
            <w:gridSpan w:val="6"/>
          </w:tcPr>
          <w:p w14:paraId="5782761C" w14:textId="66370195" w:rsidR="00E25F7C" w:rsidRPr="006F1243" w:rsidRDefault="00A14062" w:rsidP="00DF1B11">
            <w:pPr>
              <w:rPr>
                <w:rFonts w:ascii="Times New Roman" w:hAnsi="Times New Roman" w:cs="Times New Roman"/>
                <w:sz w:val="18"/>
                <w:szCs w:val="18"/>
              </w:rPr>
            </w:pPr>
            <w:r w:rsidRPr="006F1243">
              <w:rPr>
                <w:rFonts w:ascii="Times New Roman" w:hAnsi="Times New Roman" w:cs="Times New Roman"/>
                <w:b/>
                <w:bCs/>
                <w:sz w:val="18"/>
                <w:szCs w:val="18"/>
              </w:rPr>
              <w:t>FARKLILAŞTIRMA: Farklılaştırma</w:t>
            </w:r>
            <w:r w:rsidR="00E25F7C" w:rsidRPr="006F1243">
              <w:rPr>
                <w:rFonts w:ascii="Times New Roman" w:hAnsi="Times New Roman" w:cs="Times New Roman"/>
                <w:b/>
                <w:bCs/>
                <w:sz w:val="18"/>
                <w:szCs w:val="18"/>
              </w:rPr>
              <w:t xml:space="preserve"> çalışmaları her temada zenginleştirme ve destekleme olarak birer tane yapılır.</w:t>
            </w:r>
          </w:p>
        </w:tc>
      </w:tr>
      <w:tr w:rsidR="00B34095" w:rsidRPr="006F1243" w14:paraId="34997089" w14:textId="77777777" w:rsidTr="00FD5DA2">
        <w:tc>
          <w:tcPr>
            <w:tcW w:w="2660" w:type="dxa"/>
            <w:gridSpan w:val="2"/>
          </w:tcPr>
          <w:p w14:paraId="517CD8F7"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Zenginleştirme</w:t>
            </w:r>
          </w:p>
        </w:tc>
        <w:tc>
          <w:tcPr>
            <w:tcW w:w="7625" w:type="dxa"/>
            <w:gridSpan w:val="4"/>
          </w:tcPr>
          <w:p w14:paraId="3D9C69F3" w14:textId="6F46DCE2" w:rsidR="00DF1B11" w:rsidRPr="007A6987" w:rsidRDefault="007A6987" w:rsidP="007A6987">
            <w:pPr>
              <w:pStyle w:val="AralkYok"/>
              <w:rPr>
                <w:rFonts w:ascii="Times New Roman" w:hAnsi="Times New Roman" w:cs="Times New Roman"/>
              </w:rPr>
            </w:pPr>
            <w:r w:rsidRPr="007E1D41">
              <w:rPr>
                <w:rFonts w:ascii="Times New Roman" w:hAnsi="Times New Roman" w:cs="Times New Roman"/>
              </w:rPr>
              <w:t>Öğrenciler, obeziteyle mücadele eden bir süper kahraman tasarlayabilir. Bu kahramana, sağlıklı yaşamı teşvik etmek için özel güçler verebilir ve yaptığı görevleri anlatan bir çizgi roman veya kısa bir hikâye yazabilirler.</w:t>
            </w:r>
          </w:p>
        </w:tc>
      </w:tr>
      <w:tr w:rsidR="00B34095" w:rsidRPr="006F1243" w14:paraId="0988BD43" w14:textId="77777777" w:rsidTr="00FD5DA2">
        <w:tc>
          <w:tcPr>
            <w:tcW w:w="2660" w:type="dxa"/>
            <w:gridSpan w:val="2"/>
          </w:tcPr>
          <w:p w14:paraId="7D7F08C3" w14:textId="77777777" w:rsidR="00DF1B11" w:rsidRPr="006F1243" w:rsidRDefault="00DF1B11" w:rsidP="00DF1B11">
            <w:pPr>
              <w:rPr>
                <w:rFonts w:ascii="Times New Roman" w:hAnsi="Times New Roman" w:cs="Times New Roman"/>
                <w:sz w:val="18"/>
                <w:szCs w:val="18"/>
              </w:rPr>
            </w:pPr>
            <w:r w:rsidRPr="006F1243">
              <w:rPr>
                <w:rFonts w:ascii="Times New Roman" w:hAnsi="Times New Roman" w:cs="Times New Roman"/>
                <w:b/>
                <w:bCs/>
                <w:sz w:val="18"/>
                <w:szCs w:val="18"/>
              </w:rPr>
              <w:t>Destekleme</w:t>
            </w:r>
          </w:p>
        </w:tc>
        <w:tc>
          <w:tcPr>
            <w:tcW w:w="7625" w:type="dxa"/>
            <w:gridSpan w:val="4"/>
          </w:tcPr>
          <w:p w14:paraId="0D802E9C" w14:textId="4E6F9B2F" w:rsidR="00DF1B11" w:rsidRPr="008A3F6A" w:rsidRDefault="007A6987" w:rsidP="00D24828">
            <w:pPr>
              <w:rPr>
                <w:rFonts w:ascii="Times New Roman" w:hAnsi="Times New Roman" w:cs="Times New Roman"/>
              </w:rPr>
            </w:pPr>
            <w:r w:rsidRPr="008A3F6A">
              <w:rPr>
                <w:rFonts w:ascii="Times New Roman" w:hAnsi="Times New Roman" w:cs="Times New Roman"/>
              </w:rPr>
              <w:t>Öğrenciler, metinden yola çıkarak "Doğru-Yanlış" kartları hazırlayabilir. Kartların bir yüzünde metinden alınmış bir ifade, diğer yüzünde ise doğru mu yanlış mı olduğu yazılı olur. Bu kartları kullanarak sınıf içinde bilgileri pekiştirmeye yönelik bir oyun oynanabilir.</w:t>
            </w:r>
            <w:r w:rsidR="00065B58" w:rsidRPr="008A3F6A">
              <w:rPr>
                <w:rFonts w:ascii="Times New Roman" w:hAnsi="Times New Roman" w:cs="Times New Roman"/>
              </w:rPr>
              <w:t xml:space="preserve"> </w:t>
            </w:r>
          </w:p>
        </w:tc>
      </w:tr>
    </w:tbl>
    <w:p w14:paraId="48842D84" w14:textId="4EF4B7D7" w:rsidR="00BA1AAD" w:rsidRPr="006F1243" w:rsidRDefault="00BA1AAD">
      <w:pPr>
        <w:rPr>
          <w:rFonts w:ascii="Times New Roman" w:hAnsi="Times New Roman" w:cs="Times New Roman"/>
          <w:sz w:val="18"/>
          <w:szCs w:val="1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7654"/>
      </w:tblGrid>
      <w:tr w:rsidR="004C75C7" w:rsidRPr="006F1243" w14:paraId="1C594CFC" w14:textId="77777777" w:rsidTr="00FD5DA2">
        <w:trPr>
          <w:trHeight w:val="323"/>
        </w:trPr>
        <w:tc>
          <w:tcPr>
            <w:tcW w:w="2694" w:type="dxa"/>
          </w:tcPr>
          <w:p w14:paraId="06CDD63B" w14:textId="63B61590" w:rsidR="004C75C7" w:rsidRPr="006F1243" w:rsidRDefault="004C75C7" w:rsidP="00B3409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Gelecek Derse Hazırlık </w:t>
            </w:r>
          </w:p>
        </w:tc>
        <w:tc>
          <w:tcPr>
            <w:tcW w:w="7654" w:type="dxa"/>
          </w:tcPr>
          <w:p w14:paraId="21A043E4" w14:textId="3DA412D5" w:rsidR="004C75C7" w:rsidRPr="006F1243" w:rsidRDefault="00032759" w:rsidP="004618E8">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r>
              <w:rPr>
                <w:rFonts w:ascii="Times New Roman" w:hAnsi="Times New Roman" w:cs="Times New Roman"/>
                <w:sz w:val="18"/>
                <w:szCs w:val="18"/>
              </w:rPr>
              <w:t>Atölye çalışmaları için ilgili sayfaların okunarak hazırlık yapılması istenecek.</w:t>
            </w:r>
          </w:p>
        </w:tc>
      </w:tr>
      <w:tr w:rsidR="00B049E5" w:rsidRPr="006F1243" w14:paraId="1D6E95B7" w14:textId="77777777" w:rsidTr="00FD5DA2">
        <w:trPr>
          <w:trHeight w:val="323"/>
        </w:trPr>
        <w:tc>
          <w:tcPr>
            <w:tcW w:w="2694" w:type="dxa"/>
            <w:tcBorders>
              <w:top w:val="single" w:sz="4" w:space="0" w:color="auto"/>
              <w:left w:val="single" w:sz="4" w:space="0" w:color="auto"/>
              <w:bottom w:val="single" w:sz="4" w:space="0" w:color="auto"/>
              <w:right w:val="single" w:sz="4" w:space="0" w:color="auto"/>
            </w:tcBorders>
          </w:tcPr>
          <w:p w14:paraId="1B038B22" w14:textId="77777777" w:rsidR="00B049E5" w:rsidRPr="006F1243" w:rsidRDefault="00B049E5" w:rsidP="00B049E5">
            <w:pPr>
              <w:spacing w:before="20" w:after="20"/>
              <w:rPr>
                <w:rFonts w:ascii="Times New Roman" w:hAnsi="Times New Roman" w:cs="Times New Roman"/>
                <w:b/>
                <w:color w:val="000000"/>
                <w:sz w:val="18"/>
                <w:szCs w:val="18"/>
              </w:rPr>
            </w:pPr>
            <w:r w:rsidRPr="006F1243">
              <w:rPr>
                <w:rFonts w:ascii="Times New Roman" w:hAnsi="Times New Roman" w:cs="Times New Roman"/>
                <w:b/>
                <w:color w:val="000000"/>
                <w:sz w:val="18"/>
                <w:szCs w:val="18"/>
              </w:rPr>
              <w:t xml:space="preserve">Plânın Uygulanmasına İlişkin Açıklamalar </w:t>
            </w:r>
          </w:p>
        </w:tc>
        <w:tc>
          <w:tcPr>
            <w:tcW w:w="7654" w:type="dxa"/>
            <w:tcBorders>
              <w:top w:val="single" w:sz="4" w:space="0" w:color="auto"/>
              <w:left w:val="single" w:sz="4" w:space="0" w:color="auto"/>
              <w:bottom w:val="single" w:sz="4" w:space="0" w:color="auto"/>
              <w:right w:val="single" w:sz="4" w:space="0" w:color="auto"/>
            </w:tcBorders>
          </w:tcPr>
          <w:p w14:paraId="71FD4C8C" w14:textId="66DA1BBB" w:rsidR="00B049E5" w:rsidRPr="006F1243" w:rsidRDefault="00B049E5" w:rsidP="00A14062">
            <w:pPr>
              <w:pStyle w:val="ListeParagraf"/>
              <w:numPr>
                <w:ilvl w:val="0"/>
                <w:numId w:val="13"/>
              </w:numPr>
              <w:autoSpaceDE w:val="0"/>
              <w:autoSpaceDN w:val="0"/>
              <w:adjustRightInd w:val="0"/>
              <w:spacing w:line="240" w:lineRule="auto"/>
              <w:rPr>
                <w:rFonts w:ascii="Times New Roman" w:hAnsi="Times New Roman" w:cs="Times New Roman"/>
                <w:color w:val="000000"/>
                <w:sz w:val="18"/>
                <w:szCs w:val="18"/>
              </w:rPr>
            </w:pPr>
          </w:p>
        </w:tc>
      </w:tr>
    </w:tbl>
    <w:p w14:paraId="4DDF9FB2" w14:textId="16FE5D5D" w:rsidR="00E07D86" w:rsidRPr="006F1243" w:rsidRDefault="00E07D86">
      <w:pPr>
        <w:rPr>
          <w:rFonts w:ascii="Times New Roman" w:hAnsi="Times New Roman" w:cs="Times New Roman"/>
          <w:sz w:val="18"/>
          <w:szCs w:val="18"/>
        </w:rPr>
      </w:pPr>
    </w:p>
    <w:p w14:paraId="3351A485" w14:textId="77777777" w:rsidR="00E25F7C" w:rsidRPr="006F1243" w:rsidRDefault="00E25F7C">
      <w:pPr>
        <w:rPr>
          <w:rFonts w:ascii="Times New Roman" w:hAnsi="Times New Roman" w:cs="Times New Roman"/>
          <w:sz w:val="18"/>
          <w:szCs w:val="18"/>
        </w:rPr>
      </w:pPr>
      <w:bookmarkStart w:id="0" w:name="_GoBack"/>
      <w:bookmarkEnd w:id="0"/>
    </w:p>
    <w:p w14:paraId="1B08D47E" w14:textId="5D276F2F"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    Yeliz Bingöl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Ramazan KÜÇÜKKAVALCI</w:t>
      </w:r>
    </w:p>
    <w:p w14:paraId="3CCC9F9E" w14:textId="4CE1549C" w:rsidR="00A83826" w:rsidRPr="006F1243" w:rsidRDefault="00A83826" w:rsidP="00A83826">
      <w:pPr>
        <w:jc w:val="both"/>
        <w:rPr>
          <w:rFonts w:ascii="Times New Roman" w:hAnsi="Times New Roman" w:cs="Times New Roman"/>
          <w:b/>
          <w:sz w:val="18"/>
          <w:szCs w:val="18"/>
        </w:rPr>
      </w:pPr>
      <w:r w:rsidRPr="006F1243">
        <w:rPr>
          <w:rFonts w:ascii="Times New Roman" w:hAnsi="Times New Roman" w:cs="Times New Roman"/>
          <w:b/>
          <w:sz w:val="18"/>
          <w:szCs w:val="18"/>
        </w:rPr>
        <w:t xml:space="preserve">Türkçe Öğretmeni                                                                                              </w:t>
      </w:r>
      <w:r w:rsidR="00DC1EDD" w:rsidRPr="006F1243">
        <w:rPr>
          <w:rFonts w:ascii="Times New Roman" w:hAnsi="Times New Roman" w:cs="Times New Roman"/>
          <w:b/>
          <w:sz w:val="18"/>
          <w:szCs w:val="18"/>
        </w:rPr>
        <w:t xml:space="preserve">                                             </w:t>
      </w:r>
      <w:r w:rsidRPr="006F1243">
        <w:rPr>
          <w:rFonts w:ascii="Times New Roman" w:hAnsi="Times New Roman" w:cs="Times New Roman"/>
          <w:b/>
          <w:sz w:val="18"/>
          <w:szCs w:val="18"/>
        </w:rPr>
        <w:t xml:space="preserve">       Okul Müdürü</w:t>
      </w:r>
    </w:p>
    <w:p w14:paraId="69575327" w14:textId="4D59012B" w:rsidR="008C21A8" w:rsidRPr="006F1243" w:rsidRDefault="008C21A8" w:rsidP="00E07D86">
      <w:pPr>
        <w:jc w:val="both"/>
        <w:rPr>
          <w:rFonts w:ascii="Times New Roman" w:hAnsi="Times New Roman" w:cs="Times New Roman"/>
          <w:b/>
          <w:sz w:val="18"/>
          <w:szCs w:val="18"/>
        </w:rPr>
      </w:pPr>
    </w:p>
    <w:sectPr w:rsidR="008C21A8" w:rsidRPr="006F1243">
      <w:pgSz w:w="11905" w:h="16837"/>
      <w:pgMar w:top="850" w:right="850" w:bottom="15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63B"/>
    <w:multiLevelType w:val="hybridMultilevel"/>
    <w:tmpl w:val="F4DAE6F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83321F5"/>
    <w:multiLevelType w:val="hybridMultilevel"/>
    <w:tmpl w:val="99804B8A"/>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7312CD7"/>
    <w:multiLevelType w:val="hybridMultilevel"/>
    <w:tmpl w:val="03DEA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CD05092"/>
    <w:multiLevelType w:val="hybridMultilevel"/>
    <w:tmpl w:val="7E4A6AA4"/>
    <w:lvl w:ilvl="0" w:tplc="A2BCAA44">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A72B4F"/>
    <w:multiLevelType w:val="hybridMultilevel"/>
    <w:tmpl w:val="B02401F6"/>
    <w:lvl w:ilvl="0" w:tplc="42A2A800">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09B5C79"/>
    <w:multiLevelType w:val="hybridMultilevel"/>
    <w:tmpl w:val="BA48FFCE"/>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F6783B"/>
    <w:multiLevelType w:val="hybridMultilevel"/>
    <w:tmpl w:val="A232EC2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E659B8"/>
    <w:multiLevelType w:val="multilevel"/>
    <w:tmpl w:val="48E84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B23AF8"/>
    <w:multiLevelType w:val="hybridMultilevel"/>
    <w:tmpl w:val="E6A625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F6C4968"/>
    <w:multiLevelType w:val="hybridMultilevel"/>
    <w:tmpl w:val="9AAE9782"/>
    <w:lvl w:ilvl="0" w:tplc="E3CE0ED0">
      <w:numFmt w:val="bullet"/>
      <w:lvlText w:val="-"/>
      <w:lvlJc w:val="left"/>
      <w:pPr>
        <w:ind w:left="720" w:hanging="360"/>
      </w:pPr>
      <w:rPr>
        <w:rFonts w:ascii="Times New Roman" w:eastAsia="Arial Nov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3FE3A41"/>
    <w:multiLevelType w:val="hybridMultilevel"/>
    <w:tmpl w:val="2CFE7936"/>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2A30170"/>
    <w:multiLevelType w:val="hybridMultilevel"/>
    <w:tmpl w:val="A668731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8C0437"/>
    <w:multiLevelType w:val="hybridMultilevel"/>
    <w:tmpl w:val="C3982C32"/>
    <w:lvl w:ilvl="0" w:tplc="041F000D">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4">
    <w:nsid w:val="5DDC1C1A"/>
    <w:multiLevelType w:val="hybridMultilevel"/>
    <w:tmpl w:val="8236CC68"/>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5">
    <w:nsid w:val="684F685A"/>
    <w:multiLevelType w:val="hybridMultilevel"/>
    <w:tmpl w:val="C636B7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C292503"/>
    <w:multiLevelType w:val="multilevel"/>
    <w:tmpl w:val="40C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7165EE"/>
    <w:multiLevelType w:val="hybridMultilevel"/>
    <w:tmpl w:val="569AA9AC"/>
    <w:lvl w:ilvl="0" w:tplc="AE6A98F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BDF7733"/>
    <w:multiLevelType w:val="hybridMultilevel"/>
    <w:tmpl w:val="28328A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CAF290A"/>
    <w:multiLevelType w:val="hybridMultilevel"/>
    <w:tmpl w:val="5F20D7D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8"/>
  </w:num>
  <w:num w:numId="2">
    <w:abstractNumId w:val="13"/>
  </w:num>
  <w:num w:numId="3">
    <w:abstractNumId w:val="12"/>
  </w:num>
  <w:num w:numId="4">
    <w:abstractNumId w:val="19"/>
  </w:num>
  <w:num w:numId="5">
    <w:abstractNumId w:val="7"/>
  </w:num>
  <w:num w:numId="6">
    <w:abstractNumId w:val="16"/>
  </w:num>
  <w:num w:numId="7">
    <w:abstractNumId w:val="14"/>
  </w:num>
  <w:num w:numId="8">
    <w:abstractNumId w:val="6"/>
  </w:num>
  <w:num w:numId="9">
    <w:abstractNumId w:val="11"/>
  </w:num>
  <w:num w:numId="10">
    <w:abstractNumId w:val="2"/>
  </w:num>
  <w:num w:numId="11">
    <w:abstractNumId w:val="8"/>
  </w:num>
  <w:num w:numId="12">
    <w:abstractNumId w:val="4"/>
  </w:num>
  <w:num w:numId="13">
    <w:abstractNumId w:val="1"/>
  </w:num>
  <w:num w:numId="14">
    <w:abstractNumId w:val="5"/>
  </w:num>
  <w:num w:numId="15">
    <w:abstractNumId w:val="18"/>
  </w:num>
  <w:num w:numId="16">
    <w:abstractNumId w:val="17"/>
  </w:num>
  <w:num w:numId="17">
    <w:abstractNumId w:val="9"/>
  </w:num>
  <w:num w:numId="18">
    <w:abstractNumId w:val="3"/>
  </w:num>
  <w:num w:numId="19">
    <w:abstractNumId w:val="13"/>
  </w:num>
  <w:num w:numId="20">
    <w:abstractNumId w:val="10"/>
  </w:num>
  <w:num w:numId="21">
    <w:abstractNumId w:val="0"/>
  </w:num>
  <w:num w:numId="2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AAD"/>
    <w:rsid w:val="00000EEB"/>
    <w:rsid w:val="00032759"/>
    <w:rsid w:val="000446C3"/>
    <w:rsid w:val="00065B58"/>
    <w:rsid w:val="00087CF4"/>
    <w:rsid w:val="000A2D7B"/>
    <w:rsid w:val="000A791E"/>
    <w:rsid w:val="000A7FDF"/>
    <w:rsid w:val="000C62E5"/>
    <w:rsid w:val="000C7D52"/>
    <w:rsid w:val="000D25FD"/>
    <w:rsid w:val="000E4585"/>
    <w:rsid w:val="000F6455"/>
    <w:rsid w:val="001440E2"/>
    <w:rsid w:val="00193408"/>
    <w:rsid w:val="001C4A9B"/>
    <w:rsid w:val="00214E76"/>
    <w:rsid w:val="00232C61"/>
    <w:rsid w:val="00247C88"/>
    <w:rsid w:val="002567AA"/>
    <w:rsid w:val="00261A6A"/>
    <w:rsid w:val="00297E0A"/>
    <w:rsid w:val="002D65E4"/>
    <w:rsid w:val="002F1726"/>
    <w:rsid w:val="002F490D"/>
    <w:rsid w:val="00304461"/>
    <w:rsid w:val="00362D50"/>
    <w:rsid w:val="00391A5F"/>
    <w:rsid w:val="003A1B7B"/>
    <w:rsid w:val="003B6AA9"/>
    <w:rsid w:val="003C41EC"/>
    <w:rsid w:val="003C4BEF"/>
    <w:rsid w:val="003C5F9F"/>
    <w:rsid w:val="003E09A7"/>
    <w:rsid w:val="003F1868"/>
    <w:rsid w:val="003F1979"/>
    <w:rsid w:val="003F6ECA"/>
    <w:rsid w:val="004036CD"/>
    <w:rsid w:val="0042647F"/>
    <w:rsid w:val="00440947"/>
    <w:rsid w:val="00445F06"/>
    <w:rsid w:val="00455756"/>
    <w:rsid w:val="004618E8"/>
    <w:rsid w:val="004805B7"/>
    <w:rsid w:val="0048218F"/>
    <w:rsid w:val="004A1294"/>
    <w:rsid w:val="004A5ADB"/>
    <w:rsid w:val="004C75C7"/>
    <w:rsid w:val="004E3CAF"/>
    <w:rsid w:val="0056695A"/>
    <w:rsid w:val="00573F8F"/>
    <w:rsid w:val="005B46E2"/>
    <w:rsid w:val="005B7D00"/>
    <w:rsid w:val="005E73E2"/>
    <w:rsid w:val="005F6061"/>
    <w:rsid w:val="00626B48"/>
    <w:rsid w:val="006326E1"/>
    <w:rsid w:val="00657025"/>
    <w:rsid w:val="00693B0C"/>
    <w:rsid w:val="006B307F"/>
    <w:rsid w:val="006D746E"/>
    <w:rsid w:val="006E5489"/>
    <w:rsid w:val="006F1243"/>
    <w:rsid w:val="006F38F7"/>
    <w:rsid w:val="00705BB2"/>
    <w:rsid w:val="00722F12"/>
    <w:rsid w:val="00723619"/>
    <w:rsid w:val="00745E4D"/>
    <w:rsid w:val="0077688D"/>
    <w:rsid w:val="0079178C"/>
    <w:rsid w:val="007A6987"/>
    <w:rsid w:val="007B701A"/>
    <w:rsid w:val="007C52A6"/>
    <w:rsid w:val="007F4B08"/>
    <w:rsid w:val="00801E6D"/>
    <w:rsid w:val="00831FCC"/>
    <w:rsid w:val="0083590E"/>
    <w:rsid w:val="008436D1"/>
    <w:rsid w:val="008437C2"/>
    <w:rsid w:val="00851512"/>
    <w:rsid w:val="00891D25"/>
    <w:rsid w:val="008A3F6A"/>
    <w:rsid w:val="008C21A8"/>
    <w:rsid w:val="008D299F"/>
    <w:rsid w:val="008D472C"/>
    <w:rsid w:val="008E5966"/>
    <w:rsid w:val="00922416"/>
    <w:rsid w:val="00931DCD"/>
    <w:rsid w:val="00957008"/>
    <w:rsid w:val="009675E4"/>
    <w:rsid w:val="0097199E"/>
    <w:rsid w:val="0097780D"/>
    <w:rsid w:val="009915EA"/>
    <w:rsid w:val="009B1342"/>
    <w:rsid w:val="009C414A"/>
    <w:rsid w:val="009E068B"/>
    <w:rsid w:val="009E0F61"/>
    <w:rsid w:val="009E676A"/>
    <w:rsid w:val="00A14062"/>
    <w:rsid w:val="00A50B66"/>
    <w:rsid w:val="00A668C4"/>
    <w:rsid w:val="00A702CF"/>
    <w:rsid w:val="00A72726"/>
    <w:rsid w:val="00A83826"/>
    <w:rsid w:val="00A84B80"/>
    <w:rsid w:val="00A92E5F"/>
    <w:rsid w:val="00A9769E"/>
    <w:rsid w:val="00AB0FDC"/>
    <w:rsid w:val="00AB6300"/>
    <w:rsid w:val="00AF00BA"/>
    <w:rsid w:val="00B01F5C"/>
    <w:rsid w:val="00B049E5"/>
    <w:rsid w:val="00B34095"/>
    <w:rsid w:val="00B3437D"/>
    <w:rsid w:val="00B614F6"/>
    <w:rsid w:val="00B667E8"/>
    <w:rsid w:val="00B71792"/>
    <w:rsid w:val="00B91C85"/>
    <w:rsid w:val="00BA1AAD"/>
    <w:rsid w:val="00BC320D"/>
    <w:rsid w:val="00BC75DC"/>
    <w:rsid w:val="00BD1EC7"/>
    <w:rsid w:val="00BF526C"/>
    <w:rsid w:val="00C0332C"/>
    <w:rsid w:val="00C12642"/>
    <w:rsid w:val="00C14CF8"/>
    <w:rsid w:val="00C2025A"/>
    <w:rsid w:val="00C44E3E"/>
    <w:rsid w:val="00C80941"/>
    <w:rsid w:val="00CA7848"/>
    <w:rsid w:val="00CD692A"/>
    <w:rsid w:val="00CD77D9"/>
    <w:rsid w:val="00CF3256"/>
    <w:rsid w:val="00CF68CF"/>
    <w:rsid w:val="00D00FE3"/>
    <w:rsid w:val="00D24828"/>
    <w:rsid w:val="00D35CE5"/>
    <w:rsid w:val="00D42CB5"/>
    <w:rsid w:val="00D63397"/>
    <w:rsid w:val="00D706CE"/>
    <w:rsid w:val="00D93E52"/>
    <w:rsid w:val="00DC1EDD"/>
    <w:rsid w:val="00DD0622"/>
    <w:rsid w:val="00DE4916"/>
    <w:rsid w:val="00DF1B11"/>
    <w:rsid w:val="00DF5478"/>
    <w:rsid w:val="00E07D86"/>
    <w:rsid w:val="00E25F7C"/>
    <w:rsid w:val="00E30A14"/>
    <w:rsid w:val="00E42766"/>
    <w:rsid w:val="00E71AF8"/>
    <w:rsid w:val="00E874E8"/>
    <w:rsid w:val="00ED5DFC"/>
    <w:rsid w:val="00F03028"/>
    <w:rsid w:val="00F0493A"/>
    <w:rsid w:val="00F10F12"/>
    <w:rsid w:val="00F27156"/>
    <w:rsid w:val="00F41048"/>
    <w:rsid w:val="00F42017"/>
    <w:rsid w:val="00F577A9"/>
    <w:rsid w:val="00F717A7"/>
    <w:rsid w:val="00FC46E4"/>
    <w:rsid w:val="00FD5DA2"/>
    <w:rsid w:val="00FF41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ova" w:eastAsia="Arial Nova" w:hAnsi="Arial Nova" w:cs="Arial Nova"/>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style>
  <w:style w:type="paragraph" w:styleId="Balk3">
    <w:name w:val="heading 3"/>
    <w:basedOn w:val="Normal"/>
    <w:link w:val="Balk3Char"/>
    <w:uiPriority w:val="9"/>
    <w:qFormat/>
    <w:rsid w:val="00B340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character" w:styleId="Kpr">
    <w:name w:val="Hyperlink"/>
    <w:rsid w:val="00DF1B11"/>
    <w:rPr>
      <w:color w:val="0000FF"/>
      <w:u w:val="single"/>
    </w:rPr>
  </w:style>
  <w:style w:type="paragraph" w:styleId="ListeParagraf">
    <w:name w:val="List Paragraph"/>
    <w:basedOn w:val="Normal"/>
    <w:uiPriority w:val="34"/>
    <w:qFormat/>
    <w:rsid w:val="00DF1B11"/>
    <w:pPr>
      <w:ind w:left="720"/>
      <w:contextualSpacing/>
    </w:pPr>
  </w:style>
  <w:style w:type="table" w:styleId="TabloKlavuzu">
    <w:name w:val="Table Grid"/>
    <w:basedOn w:val="NormalTablo"/>
    <w:uiPriority w:val="39"/>
    <w:rsid w:val="003E09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VarsaylanParagrafYazTipi"/>
    <w:rsid w:val="00C80941"/>
  </w:style>
  <w:style w:type="character" w:customStyle="1" w:styleId="hgkelc">
    <w:name w:val="hgkelc"/>
    <w:basedOn w:val="VarsaylanParagrafYazTipi"/>
    <w:rsid w:val="00C80941"/>
  </w:style>
  <w:style w:type="paragraph" w:styleId="NormalWeb">
    <w:name w:val="Normal (Web)"/>
    <w:basedOn w:val="Normal"/>
    <w:uiPriority w:val="99"/>
    <w:rsid w:val="00C809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3Char">
    <w:name w:val="Başlık 3 Char"/>
    <w:basedOn w:val="VarsaylanParagrafYazTipi"/>
    <w:link w:val="Balk3"/>
    <w:uiPriority w:val="9"/>
    <w:rsid w:val="00B34095"/>
    <w:rPr>
      <w:rFonts w:ascii="Times New Roman" w:eastAsia="Times New Roman" w:hAnsi="Times New Roman" w:cs="Times New Roman"/>
      <w:b/>
      <w:bCs/>
      <w:sz w:val="27"/>
      <w:szCs w:val="27"/>
    </w:rPr>
  </w:style>
  <w:style w:type="character" w:styleId="Gl">
    <w:name w:val="Strong"/>
    <w:basedOn w:val="VarsaylanParagrafYazTipi"/>
    <w:uiPriority w:val="22"/>
    <w:qFormat/>
    <w:rsid w:val="00B34095"/>
    <w:rPr>
      <w:b/>
      <w:bCs/>
    </w:rPr>
  </w:style>
  <w:style w:type="paragraph" w:styleId="BalonMetni">
    <w:name w:val="Balloon Text"/>
    <w:basedOn w:val="Normal"/>
    <w:link w:val="BalonMetniChar"/>
    <w:uiPriority w:val="99"/>
    <w:semiHidden/>
    <w:unhideWhenUsed/>
    <w:rsid w:val="00FF41E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41E9"/>
    <w:rPr>
      <w:rFonts w:ascii="Tahoma" w:hAnsi="Tahoma" w:cs="Tahoma"/>
      <w:sz w:val="16"/>
      <w:szCs w:val="16"/>
    </w:rPr>
  </w:style>
  <w:style w:type="paragraph" w:styleId="AralkYok">
    <w:name w:val="No Spacing"/>
    <w:uiPriority w:val="1"/>
    <w:qFormat/>
    <w:rsid w:val="004805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29943">
      <w:bodyDiv w:val="1"/>
      <w:marLeft w:val="0"/>
      <w:marRight w:val="0"/>
      <w:marTop w:val="0"/>
      <w:marBottom w:val="0"/>
      <w:divBdr>
        <w:top w:val="none" w:sz="0" w:space="0" w:color="auto"/>
        <w:left w:val="none" w:sz="0" w:space="0" w:color="auto"/>
        <w:bottom w:val="none" w:sz="0" w:space="0" w:color="auto"/>
        <w:right w:val="none" w:sz="0" w:space="0" w:color="auto"/>
      </w:divBdr>
      <w:divsChild>
        <w:div w:id="561915386">
          <w:marLeft w:val="0"/>
          <w:marRight w:val="0"/>
          <w:marTop w:val="0"/>
          <w:marBottom w:val="0"/>
          <w:divBdr>
            <w:top w:val="none" w:sz="0" w:space="0" w:color="auto"/>
            <w:left w:val="none" w:sz="0" w:space="0" w:color="auto"/>
            <w:bottom w:val="none" w:sz="0" w:space="0" w:color="auto"/>
            <w:right w:val="none" w:sz="0" w:space="0" w:color="auto"/>
          </w:divBdr>
          <w:divsChild>
            <w:div w:id="1169951969">
              <w:marLeft w:val="0"/>
              <w:marRight w:val="0"/>
              <w:marTop w:val="0"/>
              <w:marBottom w:val="0"/>
              <w:divBdr>
                <w:top w:val="none" w:sz="0" w:space="0" w:color="auto"/>
                <w:left w:val="none" w:sz="0" w:space="0" w:color="auto"/>
                <w:bottom w:val="none" w:sz="0" w:space="0" w:color="auto"/>
                <w:right w:val="none" w:sz="0" w:space="0" w:color="auto"/>
              </w:divBdr>
              <w:divsChild>
                <w:div w:id="2062362392">
                  <w:marLeft w:val="0"/>
                  <w:marRight w:val="0"/>
                  <w:marTop w:val="0"/>
                  <w:marBottom w:val="0"/>
                  <w:divBdr>
                    <w:top w:val="none" w:sz="0" w:space="0" w:color="auto"/>
                    <w:left w:val="none" w:sz="0" w:space="0" w:color="auto"/>
                    <w:bottom w:val="none" w:sz="0" w:space="0" w:color="auto"/>
                    <w:right w:val="none" w:sz="0" w:space="0" w:color="auto"/>
                  </w:divBdr>
                  <w:divsChild>
                    <w:div w:id="2127385195">
                      <w:marLeft w:val="0"/>
                      <w:marRight w:val="0"/>
                      <w:marTop w:val="0"/>
                      <w:marBottom w:val="0"/>
                      <w:divBdr>
                        <w:top w:val="none" w:sz="0" w:space="0" w:color="auto"/>
                        <w:left w:val="none" w:sz="0" w:space="0" w:color="auto"/>
                        <w:bottom w:val="none" w:sz="0" w:space="0" w:color="auto"/>
                        <w:right w:val="none" w:sz="0" w:space="0" w:color="auto"/>
                      </w:divBdr>
                      <w:divsChild>
                        <w:div w:id="1304657485">
                          <w:marLeft w:val="0"/>
                          <w:marRight w:val="0"/>
                          <w:marTop w:val="0"/>
                          <w:marBottom w:val="0"/>
                          <w:divBdr>
                            <w:top w:val="none" w:sz="0" w:space="0" w:color="auto"/>
                            <w:left w:val="none" w:sz="0" w:space="0" w:color="auto"/>
                            <w:bottom w:val="none" w:sz="0" w:space="0" w:color="auto"/>
                            <w:right w:val="none" w:sz="0" w:space="0" w:color="auto"/>
                          </w:divBdr>
                          <w:divsChild>
                            <w:div w:id="2028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859912">
          <w:marLeft w:val="0"/>
          <w:marRight w:val="0"/>
          <w:marTop w:val="0"/>
          <w:marBottom w:val="0"/>
          <w:divBdr>
            <w:top w:val="none" w:sz="0" w:space="0" w:color="auto"/>
            <w:left w:val="none" w:sz="0" w:space="0" w:color="auto"/>
            <w:bottom w:val="none" w:sz="0" w:space="0" w:color="auto"/>
            <w:right w:val="none" w:sz="0" w:space="0" w:color="auto"/>
          </w:divBdr>
          <w:divsChild>
            <w:div w:id="1602058901">
              <w:marLeft w:val="0"/>
              <w:marRight w:val="0"/>
              <w:marTop w:val="0"/>
              <w:marBottom w:val="0"/>
              <w:divBdr>
                <w:top w:val="none" w:sz="0" w:space="0" w:color="auto"/>
                <w:left w:val="none" w:sz="0" w:space="0" w:color="auto"/>
                <w:bottom w:val="none" w:sz="0" w:space="0" w:color="auto"/>
                <w:right w:val="none" w:sz="0" w:space="0" w:color="auto"/>
              </w:divBdr>
              <w:divsChild>
                <w:div w:id="10297966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355158059">
      <w:bodyDiv w:val="1"/>
      <w:marLeft w:val="0"/>
      <w:marRight w:val="0"/>
      <w:marTop w:val="0"/>
      <w:marBottom w:val="0"/>
      <w:divBdr>
        <w:top w:val="none" w:sz="0" w:space="0" w:color="auto"/>
        <w:left w:val="none" w:sz="0" w:space="0" w:color="auto"/>
        <w:bottom w:val="none" w:sz="0" w:space="0" w:color="auto"/>
        <w:right w:val="none" w:sz="0" w:space="0" w:color="auto"/>
      </w:divBdr>
      <w:divsChild>
        <w:div w:id="30737682">
          <w:marLeft w:val="0"/>
          <w:marRight w:val="0"/>
          <w:marTop w:val="0"/>
          <w:marBottom w:val="0"/>
          <w:divBdr>
            <w:top w:val="none" w:sz="0" w:space="0" w:color="auto"/>
            <w:left w:val="none" w:sz="0" w:space="0" w:color="auto"/>
            <w:bottom w:val="none" w:sz="0" w:space="0" w:color="auto"/>
            <w:right w:val="none" w:sz="0" w:space="0" w:color="auto"/>
          </w:divBdr>
          <w:divsChild>
            <w:div w:id="181627227">
              <w:marLeft w:val="0"/>
              <w:marRight w:val="0"/>
              <w:marTop w:val="0"/>
              <w:marBottom w:val="0"/>
              <w:divBdr>
                <w:top w:val="none" w:sz="0" w:space="0" w:color="auto"/>
                <w:left w:val="none" w:sz="0" w:space="0" w:color="auto"/>
                <w:bottom w:val="none" w:sz="0" w:space="0" w:color="auto"/>
                <w:right w:val="none" w:sz="0" w:space="0" w:color="auto"/>
              </w:divBdr>
              <w:divsChild>
                <w:div w:id="68617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994">
          <w:marLeft w:val="0"/>
          <w:marRight w:val="0"/>
          <w:marTop w:val="0"/>
          <w:marBottom w:val="0"/>
          <w:divBdr>
            <w:top w:val="none" w:sz="0" w:space="0" w:color="auto"/>
            <w:left w:val="none" w:sz="0" w:space="0" w:color="auto"/>
            <w:bottom w:val="none" w:sz="0" w:space="0" w:color="auto"/>
            <w:right w:val="none" w:sz="0" w:space="0" w:color="auto"/>
          </w:divBdr>
          <w:divsChild>
            <w:div w:id="486895374">
              <w:marLeft w:val="0"/>
              <w:marRight w:val="0"/>
              <w:marTop w:val="0"/>
              <w:marBottom w:val="0"/>
              <w:divBdr>
                <w:top w:val="none" w:sz="0" w:space="0" w:color="auto"/>
                <w:left w:val="none" w:sz="0" w:space="0" w:color="auto"/>
                <w:bottom w:val="none" w:sz="0" w:space="0" w:color="auto"/>
                <w:right w:val="none" w:sz="0" w:space="0" w:color="auto"/>
              </w:divBdr>
              <w:divsChild>
                <w:div w:id="15203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5661">
          <w:marLeft w:val="0"/>
          <w:marRight w:val="0"/>
          <w:marTop w:val="0"/>
          <w:marBottom w:val="0"/>
          <w:divBdr>
            <w:top w:val="none" w:sz="0" w:space="0" w:color="auto"/>
            <w:left w:val="none" w:sz="0" w:space="0" w:color="auto"/>
            <w:bottom w:val="none" w:sz="0" w:space="0" w:color="auto"/>
            <w:right w:val="none" w:sz="0" w:space="0" w:color="auto"/>
          </w:divBdr>
          <w:divsChild>
            <w:div w:id="1503396801">
              <w:marLeft w:val="0"/>
              <w:marRight w:val="0"/>
              <w:marTop w:val="0"/>
              <w:marBottom w:val="0"/>
              <w:divBdr>
                <w:top w:val="none" w:sz="0" w:space="0" w:color="auto"/>
                <w:left w:val="none" w:sz="0" w:space="0" w:color="auto"/>
                <w:bottom w:val="none" w:sz="0" w:space="0" w:color="auto"/>
                <w:right w:val="none" w:sz="0" w:space="0" w:color="auto"/>
              </w:divBdr>
              <w:divsChild>
                <w:div w:id="5102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370">
          <w:marLeft w:val="0"/>
          <w:marRight w:val="0"/>
          <w:marTop w:val="0"/>
          <w:marBottom w:val="0"/>
          <w:divBdr>
            <w:top w:val="none" w:sz="0" w:space="0" w:color="auto"/>
            <w:left w:val="none" w:sz="0" w:space="0" w:color="auto"/>
            <w:bottom w:val="none" w:sz="0" w:space="0" w:color="auto"/>
            <w:right w:val="none" w:sz="0" w:space="0" w:color="auto"/>
          </w:divBdr>
          <w:divsChild>
            <w:div w:id="1157768756">
              <w:marLeft w:val="0"/>
              <w:marRight w:val="0"/>
              <w:marTop w:val="0"/>
              <w:marBottom w:val="0"/>
              <w:divBdr>
                <w:top w:val="none" w:sz="0" w:space="0" w:color="auto"/>
                <w:left w:val="none" w:sz="0" w:space="0" w:color="auto"/>
                <w:bottom w:val="none" w:sz="0" w:space="0" w:color="auto"/>
                <w:right w:val="none" w:sz="0" w:space="0" w:color="auto"/>
              </w:divBdr>
              <w:divsChild>
                <w:div w:id="7744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967">
          <w:marLeft w:val="0"/>
          <w:marRight w:val="0"/>
          <w:marTop w:val="0"/>
          <w:marBottom w:val="0"/>
          <w:divBdr>
            <w:top w:val="none" w:sz="0" w:space="0" w:color="auto"/>
            <w:left w:val="none" w:sz="0" w:space="0" w:color="auto"/>
            <w:bottom w:val="none" w:sz="0" w:space="0" w:color="auto"/>
            <w:right w:val="none" w:sz="0" w:space="0" w:color="auto"/>
          </w:divBdr>
          <w:divsChild>
            <w:div w:id="1141003211">
              <w:marLeft w:val="0"/>
              <w:marRight w:val="0"/>
              <w:marTop w:val="0"/>
              <w:marBottom w:val="0"/>
              <w:divBdr>
                <w:top w:val="none" w:sz="0" w:space="0" w:color="auto"/>
                <w:left w:val="none" w:sz="0" w:space="0" w:color="auto"/>
                <w:bottom w:val="none" w:sz="0" w:space="0" w:color="auto"/>
                <w:right w:val="none" w:sz="0" w:space="0" w:color="auto"/>
              </w:divBdr>
              <w:divsChild>
                <w:div w:id="188856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2328">
          <w:marLeft w:val="0"/>
          <w:marRight w:val="0"/>
          <w:marTop w:val="0"/>
          <w:marBottom w:val="0"/>
          <w:divBdr>
            <w:top w:val="none" w:sz="0" w:space="0" w:color="auto"/>
            <w:left w:val="none" w:sz="0" w:space="0" w:color="auto"/>
            <w:bottom w:val="none" w:sz="0" w:space="0" w:color="auto"/>
            <w:right w:val="none" w:sz="0" w:space="0" w:color="auto"/>
          </w:divBdr>
          <w:divsChild>
            <w:div w:id="1865970828">
              <w:marLeft w:val="0"/>
              <w:marRight w:val="0"/>
              <w:marTop w:val="0"/>
              <w:marBottom w:val="0"/>
              <w:divBdr>
                <w:top w:val="none" w:sz="0" w:space="0" w:color="auto"/>
                <w:left w:val="none" w:sz="0" w:space="0" w:color="auto"/>
                <w:bottom w:val="none" w:sz="0" w:space="0" w:color="auto"/>
                <w:right w:val="none" w:sz="0" w:space="0" w:color="auto"/>
              </w:divBdr>
              <w:divsChild>
                <w:div w:id="12129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36100">
          <w:marLeft w:val="0"/>
          <w:marRight w:val="0"/>
          <w:marTop w:val="0"/>
          <w:marBottom w:val="0"/>
          <w:divBdr>
            <w:top w:val="none" w:sz="0" w:space="0" w:color="auto"/>
            <w:left w:val="none" w:sz="0" w:space="0" w:color="auto"/>
            <w:bottom w:val="none" w:sz="0" w:space="0" w:color="auto"/>
            <w:right w:val="none" w:sz="0" w:space="0" w:color="auto"/>
          </w:divBdr>
          <w:divsChild>
            <w:div w:id="871116482">
              <w:marLeft w:val="0"/>
              <w:marRight w:val="0"/>
              <w:marTop w:val="0"/>
              <w:marBottom w:val="0"/>
              <w:divBdr>
                <w:top w:val="none" w:sz="0" w:space="0" w:color="auto"/>
                <w:left w:val="none" w:sz="0" w:space="0" w:color="auto"/>
                <w:bottom w:val="none" w:sz="0" w:space="0" w:color="auto"/>
                <w:right w:val="none" w:sz="0" w:space="0" w:color="auto"/>
              </w:divBdr>
              <w:divsChild>
                <w:div w:id="6445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88692">
          <w:marLeft w:val="0"/>
          <w:marRight w:val="0"/>
          <w:marTop w:val="0"/>
          <w:marBottom w:val="0"/>
          <w:divBdr>
            <w:top w:val="none" w:sz="0" w:space="0" w:color="auto"/>
            <w:left w:val="none" w:sz="0" w:space="0" w:color="auto"/>
            <w:bottom w:val="none" w:sz="0" w:space="0" w:color="auto"/>
            <w:right w:val="none" w:sz="0" w:space="0" w:color="auto"/>
          </w:divBdr>
          <w:divsChild>
            <w:div w:id="155994679">
              <w:marLeft w:val="0"/>
              <w:marRight w:val="0"/>
              <w:marTop w:val="0"/>
              <w:marBottom w:val="0"/>
              <w:divBdr>
                <w:top w:val="none" w:sz="0" w:space="0" w:color="auto"/>
                <w:left w:val="none" w:sz="0" w:space="0" w:color="auto"/>
                <w:bottom w:val="none" w:sz="0" w:space="0" w:color="auto"/>
                <w:right w:val="none" w:sz="0" w:space="0" w:color="auto"/>
              </w:divBdr>
              <w:divsChild>
                <w:div w:id="15008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040944">
          <w:marLeft w:val="0"/>
          <w:marRight w:val="0"/>
          <w:marTop w:val="0"/>
          <w:marBottom w:val="0"/>
          <w:divBdr>
            <w:top w:val="none" w:sz="0" w:space="0" w:color="auto"/>
            <w:left w:val="none" w:sz="0" w:space="0" w:color="auto"/>
            <w:bottom w:val="none" w:sz="0" w:space="0" w:color="auto"/>
            <w:right w:val="none" w:sz="0" w:space="0" w:color="auto"/>
          </w:divBdr>
          <w:divsChild>
            <w:div w:id="2124029659">
              <w:marLeft w:val="0"/>
              <w:marRight w:val="0"/>
              <w:marTop w:val="0"/>
              <w:marBottom w:val="0"/>
              <w:divBdr>
                <w:top w:val="none" w:sz="0" w:space="0" w:color="auto"/>
                <w:left w:val="none" w:sz="0" w:space="0" w:color="auto"/>
                <w:bottom w:val="none" w:sz="0" w:space="0" w:color="auto"/>
                <w:right w:val="none" w:sz="0" w:space="0" w:color="auto"/>
              </w:divBdr>
              <w:divsChild>
                <w:div w:id="6594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115121">
          <w:marLeft w:val="0"/>
          <w:marRight w:val="0"/>
          <w:marTop w:val="0"/>
          <w:marBottom w:val="0"/>
          <w:divBdr>
            <w:top w:val="none" w:sz="0" w:space="0" w:color="auto"/>
            <w:left w:val="none" w:sz="0" w:space="0" w:color="auto"/>
            <w:bottom w:val="none" w:sz="0" w:space="0" w:color="auto"/>
            <w:right w:val="none" w:sz="0" w:space="0" w:color="auto"/>
          </w:divBdr>
          <w:divsChild>
            <w:div w:id="1737975854">
              <w:marLeft w:val="0"/>
              <w:marRight w:val="0"/>
              <w:marTop w:val="0"/>
              <w:marBottom w:val="0"/>
              <w:divBdr>
                <w:top w:val="none" w:sz="0" w:space="0" w:color="auto"/>
                <w:left w:val="none" w:sz="0" w:space="0" w:color="auto"/>
                <w:bottom w:val="none" w:sz="0" w:space="0" w:color="auto"/>
                <w:right w:val="none" w:sz="0" w:space="0" w:color="auto"/>
              </w:divBdr>
              <w:divsChild>
                <w:div w:id="165973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2245">
          <w:marLeft w:val="0"/>
          <w:marRight w:val="0"/>
          <w:marTop w:val="0"/>
          <w:marBottom w:val="0"/>
          <w:divBdr>
            <w:top w:val="none" w:sz="0" w:space="0" w:color="auto"/>
            <w:left w:val="none" w:sz="0" w:space="0" w:color="auto"/>
            <w:bottom w:val="none" w:sz="0" w:space="0" w:color="auto"/>
            <w:right w:val="none" w:sz="0" w:space="0" w:color="auto"/>
          </w:divBdr>
          <w:divsChild>
            <w:div w:id="1018772990">
              <w:marLeft w:val="0"/>
              <w:marRight w:val="0"/>
              <w:marTop w:val="0"/>
              <w:marBottom w:val="0"/>
              <w:divBdr>
                <w:top w:val="none" w:sz="0" w:space="0" w:color="auto"/>
                <w:left w:val="none" w:sz="0" w:space="0" w:color="auto"/>
                <w:bottom w:val="none" w:sz="0" w:space="0" w:color="auto"/>
                <w:right w:val="none" w:sz="0" w:space="0" w:color="auto"/>
              </w:divBdr>
              <w:divsChild>
                <w:div w:id="1126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3739">
          <w:marLeft w:val="0"/>
          <w:marRight w:val="0"/>
          <w:marTop w:val="0"/>
          <w:marBottom w:val="0"/>
          <w:divBdr>
            <w:top w:val="none" w:sz="0" w:space="0" w:color="auto"/>
            <w:left w:val="none" w:sz="0" w:space="0" w:color="auto"/>
            <w:bottom w:val="none" w:sz="0" w:space="0" w:color="auto"/>
            <w:right w:val="none" w:sz="0" w:space="0" w:color="auto"/>
          </w:divBdr>
          <w:divsChild>
            <w:div w:id="1830756267">
              <w:marLeft w:val="0"/>
              <w:marRight w:val="0"/>
              <w:marTop w:val="0"/>
              <w:marBottom w:val="0"/>
              <w:divBdr>
                <w:top w:val="none" w:sz="0" w:space="0" w:color="auto"/>
                <w:left w:val="none" w:sz="0" w:space="0" w:color="auto"/>
                <w:bottom w:val="none" w:sz="0" w:space="0" w:color="auto"/>
                <w:right w:val="none" w:sz="0" w:space="0" w:color="auto"/>
              </w:divBdr>
              <w:divsChild>
                <w:div w:id="5447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0001">
          <w:marLeft w:val="0"/>
          <w:marRight w:val="0"/>
          <w:marTop w:val="0"/>
          <w:marBottom w:val="0"/>
          <w:divBdr>
            <w:top w:val="none" w:sz="0" w:space="0" w:color="auto"/>
            <w:left w:val="none" w:sz="0" w:space="0" w:color="auto"/>
            <w:bottom w:val="none" w:sz="0" w:space="0" w:color="auto"/>
            <w:right w:val="none" w:sz="0" w:space="0" w:color="auto"/>
          </w:divBdr>
          <w:divsChild>
            <w:div w:id="584802470">
              <w:marLeft w:val="0"/>
              <w:marRight w:val="0"/>
              <w:marTop w:val="0"/>
              <w:marBottom w:val="0"/>
              <w:divBdr>
                <w:top w:val="none" w:sz="0" w:space="0" w:color="auto"/>
                <w:left w:val="none" w:sz="0" w:space="0" w:color="auto"/>
                <w:bottom w:val="none" w:sz="0" w:space="0" w:color="auto"/>
                <w:right w:val="none" w:sz="0" w:space="0" w:color="auto"/>
              </w:divBdr>
              <w:divsChild>
                <w:div w:id="11399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0863">
          <w:marLeft w:val="0"/>
          <w:marRight w:val="0"/>
          <w:marTop w:val="0"/>
          <w:marBottom w:val="0"/>
          <w:divBdr>
            <w:top w:val="none" w:sz="0" w:space="0" w:color="auto"/>
            <w:left w:val="none" w:sz="0" w:space="0" w:color="auto"/>
            <w:bottom w:val="none" w:sz="0" w:space="0" w:color="auto"/>
            <w:right w:val="none" w:sz="0" w:space="0" w:color="auto"/>
          </w:divBdr>
          <w:divsChild>
            <w:div w:id="1185364495">
              <w:marLeft w:val="0"/>
              <w:marRight w:val="0"/>
              <w:marTop w:val="0"/>
              <w:marBottom w:val="0"/>
              <w:divBdr>
                <w:top w:val="none" w:sz="0" w:space="0" w:color="auto"/>
                <w:left w:val="none" w:sz="0" w:space="0" w:color="auto"/>
                <w:bottom w:val="none" w:sz="0" w:space="0" w:color="auto"/>
                <w:right w:val="none" w:sz="0" w:space="0" w:color="auto"/>
              </w:divBdr>
              <w:divsChild>
                <w:div w:id="11700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7163">
          <w:marLeft w:val="0"/>
          <w:marRight w:val="0"/>
          <w:marTop w:val="0"/>
          <w:marBottom w:val="0"/>
          <w:divBdr>
            <w:top w:val="none" w:sz="0" w:space="0" w:color="auto"/>
            <w:left w:val="none" w:sz="0" w:space="0" w:color="auto"/>
            <w:bottom w:val="none" w:sz="0" w:space="0" w:color="auto"/>
            <w:right w:val="none" w:sz="0" w:space="0" w:color="auto"/>
          </w:divBdr>
          <w:divsChild>
            <w:div w:id="1937594027">
              <w:marLeft w:val="0"/>
              <w:marRight w:val="0"/>
              <w:marTop w:val="0"/>
              <w:marBottom w:val="0"/>
              <w:divBdr>
                <w:top w:val="none" w:sz="0" w:space="0" w:color="auto"/>
                <w:left w:val="none" w:sz="0" w:space="0" w:color="auto"/>
                <w:bottom w:val="none" w:sz="0" w:space="0" w:color="auto"/>
                <w:right w:val="none" w:sz="0" w:space="0" w:color="auto"/>
              </w:divBdr>
              <w:divsChild>
                <w:div w:id="993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5631">
          <w:marLeft w:val="0"/>
          <w:marRight w:val="0"/>
          <w:marTop w:val="0"/>
          <w:marBottom w:val="0"/>
          <w:divBdr>
            <w:top w:val="none" w:sz="0" w:space="0" w:color="auto"/>
            <w:left w:val="none" w:sz="0" w:space="0" w:color="auto"/>
            <w:bottom w:val="none" w:sz="0" w:space="0" w:color="auto"/>
            <w:right w:val="none" w:sz="0" w:space="0" w:color="auto"/>
          </w:divBdr>
          <w:divsChild>
            <w:div w:id="53044194">
              <w:marLeft w:val="0"/>
              <w:marRight w:val="0"/>
              <w:marTop w:val="0"/>
              <w:marBottom w:val="0"/>
              <w:divBdr>
                <w:top w:val="none" w:sz="0" w:space="0" w:color="auto"/>
                <w:left w:val="none" w:sz="0" w:space="0" w:color="auto"/>
                <w:bottom w:val="none" w:sz="0" w:space="0" w:color="auto"/>
                <w:right w:val="none" w:sz="0" w:space="0" w:color="auto"/>
              </w:divBdr>
              <w:divsChild>
                <w:div w:id="88443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76144">
      <w:bodyDiv w:val="1"/>
      <w:marLeft w:val="0"/>
      <w:marRight w:val="0"/>
      <w:marTop w:val="0"/>
      <w:marBottom w:val="0"/>
      <w:divBdr>
        <w:top w:val="none" w:sz="0" w:space="0" w:color="auto"/>
        <w:left w:val="none" w:sz="0" w:space="0" w:color="auto"/>
        <w:bottom w:val="none" w:sz="0" w:space="0" w:color="auto"/>
        <w:right w:val="none" w:sz="0" w:space="0" w:color="auto"/>
      </w:divBdr>
      <w:divsChild>
        <w:div w:id="1110124257">
          <w:marLeft w:val="0"/>
          <w:marRight w:val="0"/>
          <w:marTop w:val="0"/>
          <w:marBottom w:val="0"/>
          <w:divBdr>
            <w:top w:val="none" w:sz="0" w:space="0" w:color="auto"/>
            <w:left w:val="none" w:sz="0" w:space="0" w:color="auto"/>
            <w:bottom w:val="none" w:sz="0" w:space="0" w:color="auto"/>
            <w:right w:val="none" w:sz="0" w:space="0" w:color="auto"/>
          </w:divBdr>
          <w:divsChild>
            <w:div w:id="1957908010">
              <w:marLeft w:val="0"/>
              <w:marRight w:val="0"/>
              <w:marTop w:val="0"/>
              <w:marBottom w:val="0"/>
              <w:divBdr>
                <w:top w:val="none" w:sz="0" w:space="0" w:color="auto"/>
                <w:left w:val="none" w:sz="0" w:space="0" w:color="auto"/>
                <w:bottom w:val="none" w:sz="0" w:space="0" w:color="auto"/>
                <w:right w:val="none" w:sz="0" w:space="0" w:color="auto"/>
              </w:divBdr>
              <w:divsChild>
                <w:div w:id="16345618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03654509">
          <w:marLeft w:val="0"/>
          <w:marRight w:val="0"/>
          <w:marTop w:val="0"/>
          <w:marBottom w:val="0"/>
          <w:divBdr>
            <w:top w:val="none" w:sz="0" w:space="0" w:color="auto"/>
            <w:left w:val="none" w:sz="0" w:space="0" w:color="auto"/>
            <w:bottom w:val="none" w:sz="0" w:space="0" w:color="auto"/>
            <w:right w:val="none" w:sz="0" w:space="0" w:color="auto"/>
          </w:divBdr>
          <w:divsChild>
            <w:div w:id="442770030">
              <w:marLeft w:val="0"/>
              <w:marRight w:val="0"/>
              <w:marTop w:val="0"/>
              <w:marBottom w:val="0"/>
              <w:divBdr>
                <w:top w:val="none" w:sz="0" w:space="0" w:color="auto"/>
                <w:left w:val="none" w:sz="0" w:space="0" w:color="auto"/>
                <w:bottom w:val="none" w:sz="0" w:space="0" w:color="auto"/>
                <w:right w:val="none" w:sz="0" w:space="0" w:color="auto"/>
              </w:divBdr>
              <w:divsChild>
                <w:div w:id="353458813">
                  <w:marLeft w:val="0"/>
                  <w:marRight w:val="0"/>
                  <w:marTop w:val="0"/>
                  <w:marBottom w:val="0"/>
                  <w:divBdr>
                    <w:top w:val="none" w:sz="0" w:space="0" w:color="auto"/>
                    <w:left w:val="none" w:sz="0" w:space="0" w:color="auto"/>
                    <w:bottom w:val="none" w:sz="0" w:space="0" w:color="auto"/>
                    <w:right w:val="none" w:sz="0" w:space="0" w:color="auto"/>
                  </w:divBdr>
                  <w:divsChild>
                    <w:div w:id="910577313">
                      <w:marLeft w:val="0"/>
                      <w:marRight w:val="0"/>
                      <w:marTop w:val="0"/>
                      <w:marBottom w:val="0"/>
                      <w:divBdr>
                        <w:top w:val="none" w:sz="0" w:space="0" w:color="auto"/>
                        <w:left w:val="none" w:sz="0" w:space="0" w:color="auto"/>
                        <w:bottom w:val="none" w:sz="0" w:space="0" w:color="auto"/>
                        <w:right w:val="none" w:sz="0" w:space="0" w:color="auto"/>
                      </w:divBdr>
                      <w:divsChild>
                        <w:div w:id="1935673152">
                          <w:marLeft w:val="0"/>
                          <w:marRight w:val="0"/>
                          <w:marTop w:val="0"/>
                          <w:marBottom w:val="0"/>
                          <w:divBdr>
                            <w:top w:val="none" w:sz="0" w:space="0" w:color="auto"/>
                            <w:left w:val="none" w:sz="0" w:space="0" w:color="auto"/>
                            <w:bottom w:val="none" w:sz="0" w:space="0" w:color="auto"/>
                            <w:right w:val="none" w:sz="0" w:space="0" w:color="auto"/>
                          </w:divBdr>
                          <w:divsChild>
                            <w:div w:id="1774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17862">
      <w:bodyDiv w:val="1"/>
      <w:marLeft w:val="0"/>
      <w:marRight w:val="0"/>
      <w:marTop w:val="0"/>
      <w:marBottom w:val="0"/>
      <w:divBdr>
        <w:top w:val="none" w:sz="0" w:space="0" w:color="auto"/>
        <w:left w:val="none" w:sz="0" w:space="0" w:color="auto"/>
        <w:bottom w:val="none" w:sz="0" w:space="0" w:color="auto"/>
        <w:right w:val="none" w:sz="0" w:space="0" w:color="auto"/>
      </w:divBdr>
    </w:div>
    <w:div w:id="1348674299">
      <w:bodyDiv w:val="1"/>
      <w:marLeft w:val="0"/>
      <w:marRight w:val="0"/>
      <w:marTop w:val="0"/>
      <w:marBottom w:val="0"/>
      <w:divBdr>
        <w:top w:val="none" w:sz="0" w:space="0" w:color="auto"/>
        <w:left w:val="none" w:sz="0" w:space="0" w:color="auto"/>
        <w:bottom w:val="none" w:sz="0" w:space="0" w:color="auto"/>
        <w:right w:val="none" w:sz="0" w:space="0" w:color="auto"/>
      </w:divBdr>
      <w:divsChild>
        <w:div w:id="635453404">
          <w:marLeft w:val="0"/>
          <w:marRight w:val="0"/>
          <w:marTop w:val="0"/>
          <w:marBottom w:val="0"/>
          <w:divBdr>
            <w:top w:val="none" w:sz="0" w:space="0" w:color="auto"/>
            <w:left w:val="none" w:sz="0" w:space="0" w:color="auto"/>
            <w:bottom w:val="none" w:sz="0" w:space="0" w:color="auto"/>
            <w:right w:val="none" w:sz="0" w:space="0" w:color="auto"/>
          </w:divBdr>
          <w:divsChild>
            <w:div w:id="526333747">
              <w:marLeft w:val="0"/>
              <w:marRight w:val="0"/>
              <w:marTop w:val="0"/>
              <w:marBottom w:val="0"/>
              <w:divBdr>
                <w:top w:val="none" w:sz="0" w:space="0" w:color="auto"/>
                <w:left w:val="none" w:sz="0" w:space="0" w:color="auto"/>
                <w:bottom w:val="none" w:sz="0" w:space="0" w:color="auto"/>
                <w:right w:val="none" w:sz="0" w:space="0" w:color="auto"/>
              </w:divBdr>
              <w:divsChild>
                <w:div w:id="138329011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2422793">
          <w:marLeft w:val="0"/>
          <w:marRight w:val="0"/>
          <w:marTop w:val="0"/>
          <w:marBottom w:val="0"/>
          <w:divBdr>
            <w:top w:val="none" w:sz="0" w:space="0" w:color="auto"/>
            <w:left w:val="none" w:sz="0" w:space="0" w:color="auto"/>
            <w:bottom w:val="none" w:sz="0" w:space="0" w:color="auto"/>
            <w:right w:val="none" w:sz="0" w:space="0" w:color="auto"/>
          </w:divBdr>
          <w:divsChild>
            <w:div w:id="351299890">
              <w:marLeft w:val="0"/>
              <w:marRight w:val="0"/>
              <w:marTop w:val="0"/>
              <w:marBottom w:val="0"/>
              <w:divBdr>
                <w:top w:val="none" w:sz="0" w:space="0" w:color="auto"/>
                <w:left w:val="none" w:sz="0" w:space="0" w:color="auto"/>
                <w:bottom w:val="none" w:sz="0" w:space="0" w:color="auto"/>
                <w:right w:val="none" w:sz="0" w:space="0" w:color="auto"/>
              </w:divBdr>
              <w:divsChild>
                <w:div w:id="604193433">
                  <w:marLeft w:val="0"/>
                  <w:marRight w:val="0"/>
                  <w:marTop w:val="0"/>
                  <w:marBottom w:val="0"/>
                  <w:divBdr>
                    <w:top w:val="none" w:sz="0" w:space="0" w:color="auto"/>
                    <w:left w:val="none" w:sz="0" w:space="0" w:color="auto"/>
                    <w:bottom w:val="none" w:sz="0" w:space="0" w:color="auto"/>
                    <w:right w:val="none" w:sz="0" w:space="0" w:color="auto"/>
                  </w:divBdr>
                  <w:divsChild>
                    <w:div w:id="1381203914">
                      <w:marLeft w:val="0"/>
                      <w:marRight w:val="0"/>
                      <w:marTop w:val="0"/>
                      <w:marBottom w:val="0"/>
                      <w:divBdr>
                        <w:top w:val="none" w:sz="0" w:space="0" w:color="auto"/>
                        <w:left w:val="none" w:sz="0" w:space="0" w:color="auto"/>
                        <w:bottom w:val="none" w:sz="0" w:space="0" w:color="auto"/>
                        <w:right w:val="none" w:sz="0" w:space="0" w:color="auto"/>
                      </w:divBdr>
                      <w:divsChild>
                        <w:div w:id="475418134">
                          <w:marLeft w:val="0"/>
                          <w:marRight w:val="0"/>
                          <w:marTop w:val="0"/>
                          <w:marBottom w:val="0"/>
                          <w:divBdr>
                            <w:top w:val="none" w:sz="0" w:space="0" w:color="auto"/>
                            <w:left w:val="none" w:sz="0" w:space="0" w:color="auto"/>
                            <w:bottom w:val="none" w:sz="0" w:space="0" w:color="auto"/>
                            <w:right w:val="none" w:sz="0" w:space="0" w:color="auto"/>
                          </w:divBdr>
                          <w:divsChild>
                            <w:div w:id="1714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159273">
      <w:bodyDiv w:val="1"/>
      <w:marLeft w:val="0"/>
      <w:marRight w:val="0"/>
      <w:marTop w:val="0"/>
      <w:marBottom w:val="0"/>
      <w:divBdr>
        <w:top w:val="none" w:sz="0" w:space="0" w:color="auto"/>
        <w:left w:val="none" w:sz="0" w:space="0" w:color="auto"/>
        <w:bottom w:val="none" w:sz="0" w:space="0" w:color="auto"/>
        <w:right w:val="none" w:sz="0" w:space="0" w:color="auto"/>
      </w:divBdr>
      <w:divsChild>
        <w:div w:id="1876308265">
          <w:marLeft w:val="0"/>
          <w:marRight w:val="0"/>
          <w:marTop w:val="0"/>
          <w:marBottom w:val="0"/>
          <w:divBdr>
            <w:top w:val="none" w:sz="0" w:space="0" w:color="auto"/>
            <w:left w:val="none" w:sz="0" w:space="0" w:color="auto"/>
            <w:bottom w:val="none" w:sz="0" w:space="0" w:color="auto"/>
            <w:right w:val="none" w:sz="0" w:space="0" w:color="auto"/>
          </w:divBdr>
          <w:divsChild>
            <w:div w:id="2130196760">
              <w:marLeft w:val="0"/>
              <w:marRight w:val="0"/>
              <w:marTop w:val="0"/>
              <w:marBottom w:val="0"/>
              <w:divBdr>
                <w:top w:val="none" w:sz="0" w:space="0" w:color="auto"/>
                <w:left w:val="none" w:sz="0" w:space="0" w:color="auto"/>
                <w:bottom w:val="none" w:sz="0" w:space="0" w:color="auto"/>
                <w:right w:val="none" w:sz="0" w:space="0" w:color="auto"/>
              </w:divBdr>
              <w:divsChild>
                <w:div w:id="74469094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2040809536">
          <w:marLeft w:val="0"/>
          <w:marRight w:val="0"/>
          <w:marTop w:val="0"/>
          <w:marBottom w:val="0"/>
          <w:divBdr>
            <w:top w:val="none" w:sz="0" w:space="0" w:color="auto"/>
            <w:left w:val="none" w:sz="0" w:space="0" w:color="auto"/>
            <w:bottom w:val="none" w:sz="0" w:space="0" w:color="auto"/>
            <w:right w:val="none" w:sz="0" w:space="0" w:color="auto"/>
          </w:divBdr>
          <w:divsChild>
            <w:div w:id="218513546">
              <w:marLeft w:val="0"/>
              <w:marRight w:val="0"/>
              <w:marTop w:val="0"/>
              <w:marBottom w:val="0"/>
              <w:divBdr>
                <w:top w:val="none" w:sz="0" w:space="0" w:color="auto"/>
                <w:left w:val="none" w:sz="0" w:space="0" w:color="auto"/>
                <w:bottom w:val="none" w:sz="0" w:space="0" w:color="auto"/>
                <w:right w:val="none" w:sz="0" w:space="0" w:color="auto"/>
              </w:divBdr>
              <w:divsChild>
                <w:div w:id="750590491">
                  <w:marLeft w:val="0"/>
                  <w:marRight w:val="0"/>
                  <w:marTop w:val="0"/>
                  <w:marBottom w:val="0"/>
                  <w:divBdr>
                    <w:top w:val="none" w:sz="0" w:space="0" w:color="auto"/>
                    <w:left w:val="none" w:sz="0" w:space="0" w:color="auto"/>
                    <w:bottom w:val="none" w:sz="0" w:space="0" w:color="auto"/>
                    <w:right w:val="none" w:sz="0" w:space="0" w:color="auto"/>
                  </w:divBdr>
                  <w:divsChild>
                    <w:div w:id="725835647">
                      <w:marLeft w:val="0"/>
                      <w:marRight w:val="0"/>
                      <w:marTop w:val="0"/>
                      <w:marBottom w:val="0"/>
                      <w:divBdr>
                        <w:top w:val="none" w:sz="0" w:space="0" w:color="auto"/>
                        <w:left w:val="none" w:sz="0" w:space="0" w:color="auto"/>
                        <w:bottom w:val="none" w:sz="0" w:space="0" w:color="auto"/>
                        <w:right w:val="none" w:sz="0" w:space="0" w:color="auto"/>
                      </w:divBdr>
                      <w:divsChild>
                        <w:div w:id="1458792880">
                          <w:marLeft w:val="0"/>
                          <w:marRight w:val="0"/>
                          <w:marTop w:val="0"/>
                          <w:marBottom w:val="0"/>
                          <w:divBdr>
                            <w:top w:val="none" w:sz="0" w:space="0" w:color="auto"/>
                            <w:left w:val="none" w:sz="0" w:space="0" w:color="auto"/>
                            <w:bottom w:val="none" w:sz="0" w:space="0" w:color="auto"/>
                            <w:right w:val="none" w:sz="0" w:space="0" w:color="auto"/>
                          </w:divBdr>
                          <w:divsChild>
                            <w:div w:id="2598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245604">
      <w:bodyDiv w:val="1"/>
      <w:marLeft w:val="0"/>
      <w:marRight w:val="0"/>
      <w:marTop w:val="0"/>
      <w:marBottom w:val="0"/>
      <w:divBdr>
        <w:top w:val="none" w:sz="0" w:space="0" w:color="auto"/>
        <w:left w:val="none" w:sz="0" w:space="0" w:color="auto"/>
        <w:bottom w:val="none" w:sz="0" w:space="0" w:color="auto"/>
        <w:right w:val="none" w:sz="0" w:space="0" w:color="auto"/>
      </w:divBdr>
    </w:div>
    <w:div w:id="174236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1269</Words>
  <Characters>7238</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Günlük Plan Hazırlama Modülü - Öğretmen Evrak Uygulaması</vt:lpstr>
    </vt:vector>
  </TitlesOfParts>
  <Company>ÖğretmenEvrak</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cp:lastModifiedBy>ASUS</cp:lastModifiedBy>
  <cp:revision>4</cp:revision>
  <cp:lastPrinted>2024-11-15T23:20:00Z</cp:lastPrinted>
  <dcterms:created xsi:type="dcterms:W3CDTF">2025-05-27T21:15:00Z</dcterms:created>
  <dcterms:modified xsi:type="dcterms:W3CDTF">2026-06-06T21:10:00Z</dcterms:modified>
  <cp:category>Eğitim Uygulamaları;Eğitim Çözümleri</cp:category>
</cp:coreProperties>
</file>