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6046" w14:textId="624D3846" w:rsidR="00753BB0" w:rsidRPr="00EF1F7C" w:rsidRDefault="00AD0115" w:rsidP="003930AD">
      <w:pPr>
        <w:jc w:val="center"/>
        <w:rPr>
          <w:rFonts w:ascii="Arial" w:hAnsi="Arial" w:cs="Arial"/>
          <w:b/>
          <w:bCs/>
          <w:sz w:val="32"/>
          <w:szCs w:val="32"/>
        </w:rPr>
      </w:pPr>
      <w:r w:rsidRPr="00EF1F7C">
        <w:rPr>
          <w:rFonts w:ascii="Arial" w:hAnsi="Arial" w:cs="Arial"/>
          <w:b/>
          <w:bCs/>
          <w:sz w:val="32"/>
          <w:szCs w:val="32"/>
        </w:rPr>
        <w:t>20</w:t>
      </w:r>
      <w:r w:rsidR="0036049C" w:rsidRPr="00EF1F7C">
        <w:rPr>
          <w:rFonts w:ascii="Arial" w:hAnsi="Arial" w:cs="Arial"/>
          <w:b/>
          <w:bCs/>
          <w:sz w:val="32"/>
          <w:szCs w:val="32"/>
        </w:rPr>
        <w:t>2</w:t>
      </w:r>
      <w:r w:rsidR="001D3E27">
        <w:rPr>
          <w:rFonts w:ascii="Arial" w:hAnsi="Arial" w:cs="Arial"/>
          <w:b/>
          <w:bCs/>
          <w:sz w:val="32"/>
          <w:szCs w:val="32"/>
        </w:rPr>
        <w:t>5</w:t>
      </w:r>
      <w:r w:rsidRPr="00EF1F7C">
        <w:rPr>
          <w:rFonts w:ascii="Arial" w:hAnsi="Arial" w:cs="Arial"/>
          <w:b/>
          <w:bCs/>
          <w:sz w:val="32"/>
          <w:szCs w:val="32"/>
        </w:rPr>
        <w:t>-20</w:t>
      </w:r>
      <w:r w:rsidR="0036049C" w:rsidRPr="00EF1F7C">
        <w:rPr>
          <w:rFonts w:ascii="Arial" w:hAnsi="Arial" w:cs="Arial"/>
          <w:b/>
          <w:bCs/>
          <w:sz w:val="32"/>
          <w:szCs w:val="32"/>
        </w:rPr>
        <w:t>2</w:t>
      </w:r>
      <w:r w:rsidR="001D3E27">
        <w:rPr>
          <w:rFonts w:ascii="Arial" w:hAnsi="Arial" w:cs="Arial"/>
          <w:b/>
          <w:bCs/>
          <w:sz w:val="32"/>
          <w:szCs w:val="32"/>
        </w:rPr>
        <w:t xml:space="preserve">6 </w:t>
      </w:r>
      <w:r w:rsidR="00753BB0" w:rsidRPr="00EF1F7C">
        <w:rPr>
          <w:rFonts w:ascii="Arial" w:hAnsi="Arial" w:cs="Arial"/>
          <w:b/>
          <w:bCs/>
          <w:sz w:val="32"/>
          <w:szCs w:val="32"/>
        </w:rPr>
        <w:t>EĞİTİM ÖĞRETİM YILI</w:t>
      </w:r>
      <w:r w:rsidR="0036049C" w:rsidRPr="00EF1F7C">
        <w:rPr>
          <w:rFonts w:ascii="Arial" w:hAnsi="Arial" w:cs="Arial"/>
          <w:b/>
          <w:bCs/>
          <w:sz w:val="32"/>
          <w:szCs w:val="32"/>
        </w:rPr>
        <w:t xml:space="preserve"> </w:t>
      </w:r>
      <w:r w:rsidR="003930AD" w:rsidRPr="00C16D2F">
        <w:rPr>
          <w:rFonts w:ascii="Arial" w:hAnsi="Arial" w:cs="Arial"/>
          <w:b/>
          <w:bCs/>
          <w:color w:val="E36C0A" w:themeColor="accent6" w:themeShade="BF"/>
          <w:sz w:val="32"/>
          <w:szCs w:val="32"/>
        </w:rPr>
        <w:t xml:space="preserve">turkceailesi.net </w:t>
      </w:r>
      <w:proofErr w:type="gramStart"/>
      <w:r w:rsidR="0036049C" w:rsidRPr="00EF1F7C">
        <w:rPr>
          <w:rFonts w:ascii="Arial" w:hAnsi="Arial" w:cs="Arial"/>
          <w:b/>
          <w:bCs/>
          <w:sz w:val="32"/>
          <w:szCs w:val="32"/>
        </w:rPr>
        <w:t xml:space="preserve">ORTAOKULU </w:t>
      </w:r>
      <w:r w:rsidR="003930AD">
        <w:rPr>
          <w:rFonts w:ascii="Arial" w:hAnsi="Arial" w:cs="Arial"/>
          <w:b/>
          <w:bCs/>
          <w:sz w:val="32"/>
          <w:szCs w:val="32"/>
        </w:rPr>
        <w:t xml:space="preserve"> </w:t>
      </w:r>
      <w:r w:rsidR="003B30B8" w:rsidRPr="00EF1F7C">
        <w:rPr>
          <w:rFonts w:ascii="Arial" w:hAnsi="Arial" w:cs="Arial"/>
          <w:b/>
          <w:bCs/>
          <w:sz w:val="32"/>
          <w:szCs w:val="32"/>
        </w:rPr>
        <w:t>DİLİMİZİN</w:t>
      </w:r>
      <w:proofErr w:type="gramEnd"/>
      <w:r w:rsidR="003B30B8" w:rsidRPr="00EF1F7C">
        <w:rPr>
          <w:rFonts w:ascii="Arial" w:hAnsi="Arial" w:cs="Arial"/>
          <w:b/>
          <w:bCs/>
          <w:sz w:val="32"/>
          <w:szCs w:val="32"/>
        </w:rPr>
        <w:t xml:space="preserve"> ZENGİNLİKLERİ</w:t>
      </w:r>
      <w:r w:rsidR="0036049C" w:rsidRPr="00EF1F7C">
        <w:rPr>
          <w:rFonts w:ascii="Arial" w:hAnsi="Arial" w:cs="Arial"/>
          <w:b/>
          <w:bCs/>
          <w:sz w:val="32"/>
          <w:szCs w:val="32"/>
        </w:rPr>
        <w:t xml:space="preserve"> PROJESİ </w:t>
      </w:r>
      <w:r w:rsidR="003930AD">
        <w:rPr>
          <w:rFonts w:ascii="Arial" w:hAnsi="Arial" w:cs="Arial"/>
          <w:b/>
          <w:bCs/>
          <w:sz w:val="32"/>
          <w:szCs w:val="32"/>
        </w:rPr>
        <w:t xml:space="preserve">     </w:t>
      </w:r>
      <w:r w:rsidR="000D6245">
        <w:rPr>
          <w:rFonts w:ascii="Arial" w:hAnsi="Arial" w:cs="Arial"/>
          <w:b/>
          <w:bCs/>
          <w:sz w:val="32"/>
          <w:szCs w:val="32"/>
        </w:rPr>
        <w:t>MAYIS</w:t>
      </w:r>
      <w:r w:rsidR="003B30B8" w:rsidRPr="003930AD">
        <w:rPr>
          <w:rFonts w:ascii="Arial" w:hAnsi="Arial" w:cs="Arial"/>
          <w:b/>
          <w:bCs/>
          <w:sz w:val="32"/>
          <w:szCs w:val="32"/>
        </w:rPr>
        <w:t xml:space="preserve"> </w:t>
      </w:r>
      <w:proofErr w:type="gramStart"/>
      <w:r w:rsidR="003B30B8" w:rsidRPr="003930AD">
        <w:rPr>
          <w:rFonts w:ascii="Arial" w:hAnsi="Arial" w:cs="Arial"/>
          <w:b/>
          <w:bCs/>
          <w:sz w:val="32"/>
          <w:szCs w:val="32"/>
        </w:rPr>
        <w:t>AYI</w:t>
      </w:r>
      <w:r w:rsidR="0036049C" w:rsidRPr="003930AD">
        <w:rPr>
          <w:rFonts w:ascii="Arial" w:hAnsi="Arial" w:cs="Arial"/>
          <w:b/>
          <w:bCs/>
          <w:sz w:val="32"/>
          <w:szCs w:val="32"/>
        </w:rPr>
        <w:t xml:space="preserve"> </w:t>
      </w:r>
      <w:r w:rsidR="003930AD" w:rsidRPr="003930AD">
        <w:rPr>
          <w:rFonts w:ascii="Arial" w:hAnsi="Arial" w:cs="Arial"/>
          <w:b/>
          <w:bCs/>
          <w:sz w:val="32"/>
          <w:szCs w:val="32"/>
        </w:rPr>
        <w:t xml:space="preserve"> </w:t>
      </w:r>
      <w:r w:rsidR="0036049C" w:rsidRPr="00EF1F7C">
        <w:rPr>
          <w:rFonts w:ascii="Arial" w:hAnsi="Arial" w:cs="Arial"/>
          <w:b/>
          <w:bCs/>
          <w:sz w:val="32"/>
          <w:szCs w:val="32"/>
        </w:rPr>
        <w:t>FAALİYET</w:t>
      </w:r>
      <w:proofErr w:type="gramEnd"/>
      <w:r w:rsidR="0036049C" w:rsidRPr="00EF1F7C">
        <w:rPr>
          <w:rFonts w:ascii="Arial" w:hAnsi="Arial" w:cs="Arial"/>
          <w:b/>
          <w:bCs/>
          <w:sz w:val="32"/>
          <w:szCs w:val="32"/>
        </w:rPr>
        <w:t xml:space="preserve"> RAPORU</w:t>
      </w:r>
    </w:p>
    <w:tbl>
      <w:tblPr>
        <w:tblStyle w:val="TabloKlavuzu"/>
        <w:tblW w:w="0" w:type="auto"/>
        <w:tblLook w:val="04A0" w:firstRow="1" w:lastRow="0" w:firstColumn="1" w:lastColumn="0" w:noHBand="0" w:noVBand="1"/>
      </w:tblPr>
      <w:tblGrid>
        <w:gridCol w:w="1931"/>
        <w:gridCol w:w="2587"/>
        <w:gridCol w:w="4528"/>
      </w:tblGrid>
      <w:tr w:rsidR="00AA2C3C" w14:paraId="7CCC83CD" w14:textId="77777777" w:rsidTr="003D7AED">
        <w:trPr>
          <w:trHeight w:val="423"/>
        </w:trPr>
        <w:tc>
          <w:tcPr>
            <w:tcW w:w="4518" w:type="dxa"/>
            <w:gridSpan w:val="2"/>
          </w:tcPr>
          <w:p w14:paraId="25CA02AC" w14:textId="34EA7986" w:rsidR="00AA2C3C" w:rsidRPr="00AA2C3C" w:rsidRDefault="00B1708E">
            <w:pPr>
              <w:rPr>
                <w:sz w:val="36"/>
                <w:szCs w:val="36"/>
              </w:rPr>
            </w:pPr>
            <w:r w:rsidRPr="00AA2C3C">
              <w:rPr>
                <w:sz w:val="36"/>
                <w:szCs w:val="36"/>
              </w:rPr>
              <w:t>OKUL ADI</w:t>
            </w:r>
          </w:p>
        </w:tc>
        <w:tc>
          <w:tcPr>
            <w:tcW w:w="4528" w:type="dxa"/>
          </w:tcPr>
          <w:p w14:paraId="51D53E86" w14:textId="0D741F9D" w:rsidR="00AA2C3C" w:rsidRPr="00B1708E" w:rsidRDefault="003930AD">
            <w:pPr>
              <w:rPr>
                <w:b/>
                <w:bCs/>
                <w:sz w:val="24"/>
                <w:szCs w:val="24"/>
              </w:rPr>
            </w:pPr>
            <w:r w:rsidRPr="00C16D2F">
              <w:rPr>
                <w:rFonts w:ascii="Arial" w:hAnsi="Arial" w:cs="Arial"/>
                <w:b/>
                <w:bCs/>
                <w:color w:val="E36C0A" w:themeColor="accent6" w:themeShade="BF"/>
                <w:sz w:val="32"/>
                <w:szCs w:val="32"/>
              </w:rPr>
              <w:t xml:space="preserve">turkceailesi.net </w:t>
            </w:r>
            <w:r w:rsidR="0036049C" w:rsidRPr="00B1708E">
              <w:rPr>
                <w:b/>
                <w:bCs/>
                <w:sz w:val="24"/>
                <w:szCs w:val="24"/>
              </w:rPr>
              <w:t>ORTAOKULU</w:t>
            </w:r>
          </w:p>
        </w:tc>
      </w:tr>
      <w:tr w:rsidR="00AA2C3C" w14:paraId="3BB17174" w14:textId="77777777" w:rsidTr="003D7AED">
        <w:trPr>
          <w:trHeight w:val="992"/>
        </w:trPr>
        <w:tc>
          <w:tcPr>
            <w:tcW w:w="4518" w:type="dxa"/>
            <w:gridSpan w:val="2"/>
          </w:tcPr>
          <w:p w14:paraId="5B7DA428" w14:textId="77777777" w:rsidR="00AB1F9D" w:rsidRDefault="00AB1F9D" w:rsidP="00AA2C3C">
            <w:pPr>
              <w:rPr>
                <w:sz w:val="32"/>
              </w:rPr>
            </w:pPr>
          </w:p>
          <w:p w14:paraId="56096374" w14:textId="60ABB596" w:rsidR="001D3E27" w:rsidRDefault="000D6245" w:rsidP="001D3E27">
            <w:pPr>
              <w:jc w:val="center"/>
              <w:rPr>
                <w:sz w:val="32"/>
              </w:rPr>
            </w:pPr>
            <w:r>
              <w:rPr>
                <w:sz w:val="32"/>
              </w:rPr>
              <w:t>Mayıs</w:t>
            </w:r>
            <w:r w:rsidR="003B30B8">
              <w:rPr>
                <w:sz w:val="32"/>
              </w:rPr>
              <w:t xml:space="preserve"> ayı</w:t>
            </w:r>
          </w:p>
          <w:p w14:paraId="4CE9499B" w14:textId="6B0C6847" w:rsidR="00AA2C3C" w:rsidRDefault="003B30B8" w:rsidP="001D3E27">
            <w:pPr>
              <w:jc w:val="center"/>
            </w:pPr>
            <w:proofErr w:type="gramStart"/>
            <w:r>
              <w:rPr>
                <w:sz w:val="32"/>
              </w:rPr>
              <w:t>konusu</w:t>
            </w:r>
            <w:proofErr w:type="gramEnd"/>
            <w:r>
              <w:rPr>
                <w:sz w:val="32"/>
              </w:rPr>
              <w:t xml:space="preserve"> ve etkinlikler</w:t>
            </w:r>
          </w:p>
        </w:tc>
        <w:tc>
          <w:tcPr>
            <w:tcW w:w="4528" w:type="dxa"/>
          </w:tcPr>
          <w:p w14:paraId="46D67F67" w14:textId="77777777" w:rsidR="000D6245" w:rsidRPr="000D6245" w:rsidRDefault="000D6245" w:rsidP="000D6245">
            <w:pPr>
              <w:rPr>
                <w:b/>
                <w:bCs/>
                <w:sz w:val="24"/>
                <w:szCs w:val="20"/>
              </w:rPr>
            </w:pPr>
            <w:r w:rsidRPr="000D6245">
              <w:rPr>
                <w:b/>
                <w:bCs/>
                <w:sz w:val="24"/>
                <w:szCs w:val="20"/>
              </w:rPr>
              <w:t>MISRA VE</w:t>
            </w:r>
          </w:p>
          <w:p w14:paraId="628A9492" w14:textId="3AEAEC17" w:rsidR="000D6245" w:rsidRDefault="000D6245" w:rsidP="000D6245">
            <w:pPr>
              <w:rPr>
                <w:b/>
                <w:bCs/>
                <w:sz w:val="24"/>
                <w:szCs w:val="20"/>
              </w:rPr>
            </w:pPr>
            <w:r w:rsidRPr="000D6245">
              <w:rPr>
                <w:b/>
                <w:bCs/>
                <w:sz w:val="24"/>
                <w:szCs w:val="20"/>
              </w:rPr>
              <w:t>TÜRKÜ EZBERLEME ÇALIŞMALARI</w:t>
            </w:r>
          </w:p>
          <w:p w14:paraId="1DEC3FC9" w14:textId="77777777" w:rsidR="000D6245" w:rsidRPr="000D6245" w:rsidRDefault="000D6245" w:rsidP="000D6245">
            <w:pPr>
              <w:rPr>
                <w:sz w:val="24"/>
                <w:szCs w:val="20"/>
              </w:rPr>
            </w:pPr>
            <w:r w:rsidRPr="000D6245">
              <w:rPr>
                <w:sz w:val="24"/>
                <w:szCs w:val="20"/>
              </w:rPr>
              <w:t>10.1. Tüm sınıflarda "Baş Harflerini Değiştir" etkinliği yapılır. *(bk. Ek 6)</w:t>
            </w:r>
          </w:p>
          <w:p w14:paraId="0B57B2CD" w14:textId="77777777" w:rsidR="000D6245" w:rsidRPr="000D6245" w:rsidRDefault="000D6245" w:rsidP="000D6245">
            <w:pPr>
              <w:rPr>
                <w:sz w:val="24"/>
                <w:szCs w:val="20"/>
              </w:rPr>
            </w:pPr>
            <w:r w:rsidRPr="000D6245">
              <w:rPr>
                <w:sz w:val="24"/>
                <w:szCs w:val="20"/>
              </w:rPr>
              <w:t>10.2. Tüm sınıflarda, seçilen mısralardan kelimelerle “Kelime Anlatma” etkinliği yapılır. Ayrıca aileyle birlikte “Türkü Dinleme Günü” düzenlenir.</w:t>
            </w:r>
          </w:p>
          <w:p w14:paraId="3E731F77" w14:textId="77777777" w:rsidR="000D6245" w:rsidRPr="000D6245" w:rsidRDefault="000D6245" w:rsidP="000D6245">
            <w:pPr>
              <w:rPr>
                <w:sz w:val="24"/>
                <w:szCs w:val="20"/>
              </w:rPr>
            </w:pPr>
            <w:r w:rsidRPr="000D6245">
              <w:rPr>
                <w:sz w:val="24"/>
                <w:szCs w:val="20"/>
              </w:rPr>
              <w:t xml:space="preserve">10.3. "Yöremizin Türküleri ve Öyküleri" adlı </w:t>
            </w:r>
            <w:proofErr w:type="gramStart"/>
            <w:r w:rsidRPr="000D6245">
              <w:rPr>
                <w:sz w:val="24"/>
                <w:szCs w:val="20"/>
              </w:rPr>
              <w:t>yarışma  yapılır</w:t>
            </w:r>
            <w:proofErr w:type="gramEnd"/>
            <w:r w:rsidRPr="000D6245">
              <w:rPr>
                <w:sz w:val="24"/>
                <w:szCs w:val="20"/>
              </w:rPr>
              <w:t xml:space="preserve">. </w:t>
            </w:r>
          </w:p>
          <w:p w14:paraId="618AEC86" w14:textId="33C8D6F3" w:rsidR="000D6245" w:rsidRPr="000D6245" w:rsidRDefault="000D6245" w:rsidP="000D6245">
            <w:pPr>
              <w:rPr>
                <w:sz w:val="24"/>
                <w:szCs w:val="20"/>
              </w:rPr>
            </w:pPr>
            <w:proofErr w:type="gramStart"/>
            <w:r w:rsidRPr="000D6245">
              <w:rPr>
                <w:sz w:val="24"/>
                <w:szCs w:val="20"/>
              </w:rPr>
              <w:t>10.4.  İl</w:t>
            </w:r>
            <w:proofErr w:type="gramEnd"/>
            <w:r w:rsidRPr="000D6245">
              <w:rPr>
                <w:sz w:val="24"/>
                <w:szCs w:val="20"/>
              </w:rPr>
              <w:t xml:space="preserve"> geneli "Dilimizin Zenginlikleri" temalı okul dergisi yarışması yapılır. </w:t>
            </w:r>
          </w:p>
          <w:p w14:paraId="35F96556" w14:textId="29A0B7C8" w:rsidR="003B30B8" w:rsidRPr="005709E3" w:rsidRDefault="000D6245" w:rsidP="000D6245">
            <w:pPr>
              <w:rPr>
                <w:sz w:val="24"/>
                <w:szCs w:val="20"/>
              </w:rPr>
            </w:pPr>
            <w:r w:rsidRPr="000D6245">
              <w:rPr>
                <w:sz w:val="24"/>
                <w:szCs w:val="20"/>
              </w:rPr>
              <w:t xml:space="preserve"> 10.5. Etkinliklerde ortaya iyi örnekler çıkaran ve/veya yarışmalarda derece alan öğrenciler, danışman öğretmenler ve eğitim kurumu yöneticileri il içinde ödüllendirilir.</w:t>
            </w:r>
          </w:p>
        </w:tc>
      </w:tr>
      <w:tr w:rsidR="0054295A" w14:paraId="1F751972" w14:textId="77777777" w:rsidTr="003D7AED">
        <w:trPr>
          <w:trHeight w:val="379"/>
        </w:trPr>
        <w:tc>
          <w:tcPr>
            <w:tcW w:w="9046" w:type="dxa"/>
            <w:gridSpan w:val="3"/>
          </w:tcPr>
          <w:p w14:paraId="215A477C" w14:textId="77777777" w:rsidR="0054295A" w:rsidRPr="001C525C" w:rsidRDefault="0054295A" w:rsidP="0054295A">
            <w:pPr>
              <w:jc w:val="center"/>
              <w:rPr>
                <w:b/>
                <w:bCs/>
              </w:rPr>
            </w:pPr>
            <w:r w:rsidRPr="001C525C">
              <w:rPr>
                <w:b/>
                <w:bCs/>
                <w:sz w:val="32"/>
              </w:rPr>
              <w:t>YAPILAN FAALİYETLER</w:t>
            </w:r>
          </w:p>
        </w:tc>
      </w:tr>
      <w:tr w:rsidR="00753BB0" w14:paraId="4EB60D3C" w14:textId="77777777" w:rsidTr="003D7AED">
        <w:trPr>
          <w:trHeight w:val="277"/>
        </w:trPr>
        <w:tc>
          <w:tcPr>
            <w:tcW w:w="1931" w:type="dxa"/>
            <w:vMerge w:val="restart"/>
          </w:tcPr>
          <w:p w14:paraId="770C76D5" w14:textId="77777777" w:rsidR="00753BB0" w:rsidRDefault="00753BB0"/>
          <w:p w14:paraId="4E33425B" w14:textId="77777777" w:rsidR="001D3E27" w:rsidRDefault="001D3E27">
            <w:pPr>
              <w:rPr>
                <w:sz w:val="32"/>
                <w:szCs w:val="32"/>
              </w:rPr>
            </w:pPr>
          </w:p>
          <w:p w14:paraId="6A5DE322" w14:textId="50D1DE6F" w:rsidR="006C5EFF" w:rsidRPr="006C5EFF" w:rsidRDefault="001D3E27">
            <w:pPr>
              <w:rPr>
                <w:sz w:val="32"/>
                <w:szCs w:val="32"/>
              </w:rPr>
            </w:pPr>
            <w:r>
              <w:rPr>
                <w:sz w:val="32"/>
                <w:szCs w:val="32"/>
              </w:rPr>
              <w:t xml:space="preserve">    </w:t>
            </w:r>
            <w:r w:rsidR="000D6245">
              <w:rPr>
                <w:sz w:val="32"/>
                <w:szCs w:val="32"/>
              </w:rPr>
              <w:t>MAYIS</w:t>
            </w:r>
          </w:p>
        </w:tc>
        <w:tc>
          <w:tcPr>
            <w:tcW w:w="7115" w:type="dxa"/>
            <w:gridSpan w:val="2"/>
          </w:tcPr>
          <w:p w14:paraId="2EDF7C73" w14:textId="5F59599B" w:rsidR="00753BB0" w:rsidRPr="001C525C" w:rsidRDefault="00F353A2">
            <w:pPr>
              <w:rPr>
                <w:b/>
                <w:bCs/>
              </w:rPr>
            </w:pPr>
            <w:r w:rsidRPr="001C525C">
              <w:rPr>
                <w:b/>
                <w:bCs/>
                <w:sz w:val="24"/>
              </w:rPr>
              <w:t xml:space="preserve"> </w:t>
            </w:r>
          </w:p>
        </w:tc>
      </w:tr>
      <w:tr w:rsidR="00753BB0" w14:paraId="66B9E3B6" w14:textId="77777777" w:rsidTr="003D7AED">
        <w:trPr>
          <w:trHeight w:val="2860"/>
        </w:trPr>
        <w:tc>
          <w:tcPr>
            <w:tcW w:w="1931" w:type="dxa"/>
            <w:vMerge/>
          </w:tcPr>
          <w:p w14:paraId="39269F3F" w14:textId="77777777" w:rsidR="00753BB0" w:rsidRPr="0054295A" w:rsidRDefault="00753BB0">
            <w:pPr>
              <w:rPr>
                <w:sz w:val="40"/>
              </w:rPr>
            </w:pPr>
          </w:p>
        </w:tc>
        <w:tc>
          <w:tcPr>
            <w:tcW w:w="7115" w:type="dxa"/>
            <w:gridSpan w:val="2"/>
          </w:tcPr>
          <w:p w14:paraId="496A6570" w14:textId="6BCABB2D" w:rsidR="000D6245" w:rsidRDefault="000D6245" w:rsidP="000D6245">
            <w:pPr>
              <w:pStyle w:val="ListeParagraf"/>
              <w:numPr>
                <w:ilvl w:val="0"/>
                <w:numId w:val="9"/>
              </w:numPr>
              <w:rPr>
                <w:sz w:val="24"/>
              </w:rPr>
            </w:pPr>
            <w:r w:rsidRPr="000D6245">
              <w:rPr>
                <w:b/>
                <w:bCs/>
                <w:sz w:val="24"/>
              </w:rPr>
              <w:t>Dil Oyunları:</w:t>
            </w:r>
            <w:r w:rsidRPr="000D6245">
              <w:rPr>
                <w:sz w:val="24"/>
              </w:rPr>
              <w:t xml:space="preserve"> Tüm sınıflarda kelime dağarcığını ve fonetik farkındalığı artırmaya yönelik "Baş Harflerini Değiştir" etkinliği uygulandı.</w:t>
            </w:r>
          </w:p>
          <w:p w14:paraId="5DB85195" w14:textId="77777777" w:rsidR="000D6245" w:rsidRPr="000D6245" w:rsidRDefault="000D6245" w:rsidP="000D6245">
            <w:pPr>
              <w:pStyle w:val="ListeParagraf"/>
              <w:ind w:left="841"/>
              <w:rPr>
                <w:sz w:val="24"/>
              </w:rPr>
            </w:pPr>
          </w:p>
          <w:p w14:paraId="11C24571" w14:textId="71040CAC" w:rsidR="000D6245" w:rsidRDefault="000D6245" w:rsidP="000D6245">
            <w:pPr>
              <w:pStyle w:val="ListeParagraf"/>
              <w:numPr>
                <w:ilvl w:val="0"/>
                <w:numId w:val="9"/>
              </w:numPr>
              <w:rPr>
                <w:sz w:val="24"/>
              </w:rPr>
            </w:pPr>
            <w:r w:rsidRPr="000D6245">
              <w:rPr>
                <w:b/>
                <w:bCs/>
                <w:sz w:val="24"/>
              </w:rPr>
              <w:t>Kelime Anlatma:</w:t>
            </w:r>
            <w:r w:rsidRPr="000D6245">
              <w:rPr>
                <w:sz w:val="24"/>
              </w:rPr>
              <w:t xml:space="preserve"> Seçilen şiir mısralarındaki kelimeler kullanılarak "Kelime Anlatma" yarışmaları düzenlendi.</w:t>
            </w:r>
          </w:p>
          <w:p w14:paraId="4C5EFD66" w14:textId="77777777" w:rsidR="000D6245" w:rsidRPr="000D6245" w:rsidRDefault="000D6245" w:rsidP="000D6245">
            <w:pPr>
              <w:rPr>
                <w:sz w:val="24"/>
              </w:rPr>
            </w:pPr>
          </w:p>
          <w:p w14:paraId="64EECC07" w14:textId="3AE2F09C" w:rsidR="000D6245" w:rsidRDefault="000D6245" w:rsidP="000D6245">
            <w:pPr>
              <w:pStyle w:val="ListeParagraf"/>
              <w:numPr>
                <w:ilvl w:val="0"/>
                <w:numId w:val="9"/>
              </w:numPr>
              <w:rPr>
                <w:sz w:val="24"/>
              </w:rPr>
            </w:pPr>
            <w:r w:rsidRPr="000D6245">
              <w:rPr>
                <w:b/>
                <w:bCs/>
                <w:sz w:val="24"/>
              </w:rPr>
              <w:t>Kültürel Etkinlik:</w:t>
            </w:r>
            <w:r w:rsidRPr="000D6245">
              <w:rPr>
                <w:sz w:val="24"/>
              </w:rPr>
              <w:t xml:space="preserve"> Ailelerin de katılımıyla "Türkü Dinleme Günü" düzenlenerek sözlü kültürün en önemli unsurları olan türküler ve hikâyeleri paylaşıldı.</w:t>
            </w:r>
          </w:p>
          <w:p w14:paraId="471826E0" w14:textId="77777777" w:rsidR="000D6245" w:rsidRPr="000D6245" w:rsidRDefault="000D6245" w:rsidP="000D6245">
            <w:pPr>
              <w:pStyle w:val="ListeParagraf"/>
              <w:ind w:left="841"/>
              <w:rPr>
                <w:sz w:val="24"/>
              </w:rPr>
            </w:pPr>
          </w:p>
          <w:p w14:paraId="0EDFFEA5" w14:textId="77777777" w:rsidR="000D6245" w:rsidRDefault="000D6245" w:rsidP="000D6245">
            <w:pPr>
              <w:pStyle w:val="ListeParagraf"/>
              <w:numPr>
                <w:ilvl w:val="0"/>
                <w:numId w:val="9"/>
              </w:numPr>
              <w:rPr>
                <w:sz w:val="24"/>
              </w:rPr>
            </w:pPr>
            <w:r w:rsidRPr="000D6245">
              <w:rPr>
                <w:b/>
                <w:bCs/>
                <w:sz w:val="24"/>
              </w:rPr>
              <w:t>Yarışmalar:</w:t>
            </w:r>
            <w:r w:rsidRPr="000D6245">
              <w:rPr>
                <w:sz w:val="24"/>
              </w:rPr>
              <w:t xml:space="preserve"> "Yöremizin Türküleri ve Öyküleri" yarışması ile yerel kültürün dilsel zenginlikleri araştırıldı. Ayrıca il genelindeki "Dilimizin Zenginlikleri" temalı okul dergisi yarışması için hazırlıklar tamamlandı.</w:t>
            </w:r>
          </w:p>
          <w:p w14:paraId="4238C89F" w14:textId="77777777" w:rsidR="00222785" w:rsidRPr="00222785" w:rsidRDefault="00222785" w:rsidP="00222785">
            <w:pPr>
              <w:pStyle w:val="ListeParagraf"/>
              <w:rPr>
                <w:sz w:val="24"/>
              </w:rPr>
            </w:pPr>
          </w:p>
          <w:p w14:paraId="62D21412" w14:textId="77777777" w:rsidR="00222785" w:rsidRDefault="00222785" w:rsidP="00222785">
            <w:pPr>
              <w:rPr>
                <w:sz w:val="24"/>
              </w:rPr>
            </w:pPr>
          </w:p>
          <w:p w14:paraId="5ECB1688" w14:textId="77777777" w:rsidR="00222785" w:rsidRDefault="00222785" w:rsidP="00222785">
            <w:pPr>
              <w:rPr>
                <w:sz w:val="24"/>
              </w:rPr>
            </w:pPr>
          </w:p>
          <w:p w14:paraId="2E62F79E" w14:textId="77777777" w:rsidR="00222785" w:rsidRDefault="00222785" w:rsidP="00222785">
            <w:pPr>
              <w:rPr>
                <w:sz w:val="24"/>
              </w:rPr>
            </w:pPr>
          </w:p>
          <w:p w14:paraId="2551F3EA" w14:textId="77777777" w:rsidR="00222785" w:rsidRDefault="00222785" w:rsidP="00222785">
            <w:pPr>
              <w:rPr>
                <w:sz w:val="24"/>
              </w:rPr>
            </w:pPr>
          </w:p>
          <w:p w14:paraId="32D3C639" w14:textId="77777777" w:rsidR="00222785" w:rsidRDefault="00222785" w:rsidP="00222785">
            <w:pPr>
              <w:rPr>
                <w:sz w:val="24"/>
              </w:rPr>
            </w:pPr>
          </w:p>
          <w:p w14:paraId="5F9EB606" w14:textId="0B88137B" w:rsidR="00222785" w:rsidRPr="00222785" w:rsidRDefault="00222785" w:rsidP="00222785">
            <w:pPr>
              <w:rPr>
                <w:sz w:val="24"/>
              </w:rPr>
            </w:pPr>
          </w:p>
        </w:tc>
      </w:tr>
      <w:tr w:rsidR="00763BCE" w14:paraId="54F91971" w14:textId="77777777" w:rsidTr="003D7AED">
        <w:trPr>
          <w:trHeight w:val="277"/>
        </w:trPr>
        <w:tc>
          <w:tcPr>
            <w:tcW w:w="1931" w:type="dxa"/>
            <w:vMerge w:val="restart"/>
          </w:tcPr>
          <w:p w14:paraId="496AC239" w14:textId="04A19E0E" w:rsidR="00763BCE" w:rsidRPr="00F112EE" w:rsidRDefault="00763BCE">
            <w:pPr>
              <w:rPr>
                <w:sz w:val="32"/>
              </w:rPr>
            </w:pPr>
          </w:p>
        </w:tc>
        <w:tc>
          <w:tcPr>
            <w:tcW w:w="7115" w:type="dxa"/>
            <w:gridSpan w:val="2"/>
          </w:tcPr>
          <w:p w14:paraId="1FA9ED16" w14:textId="77777777" w:rsidR="00763BCE" w:rsidRPr="001C525C" w:rsidRDefault="00763BCE">
            <w:pPr>
              <w:rPr>
                <w:b/>
                <w:bCs/>
                <w:sz w:val="24"/>
              </w:rPr>
            </w:pPr>
            <w:r w:rsidRPr="001C525C">
              <w:rPr>
                <w:b/>
                <w:bCs/>
                <w:sz w:val="24"/>
              </w:rPr>
              <w:t>RAPOR DEĞERLENDİRME</w:t>
            </w:r>
          </w:p>
        </w:tc>
      </w:tr>
      <w:tr w:rsidR="00763BCE" w14:paraId="79064E60" w14:textId="77777777" w:rsidTr="003D7AED">
        <w:trPr>
          <w:trHeight w:val="1019"/>
        </w:trPr>
        <w:tc>
          <w:tcPr>
            <w:tcW w:w="1931" w:type="dxa"/>
            <w:vMerge/>
          </w:tcPr>
          <w:p w14:paraId="7351E395" w14:textId="77777777" w:rsidR="00763BCE" w:rsidRDefault="00763BCE">
            <w:pPr>
              <w:rPr>
                <w:sz w:val="32"/>
              </w:rPr>
            </w:pPr>
          </w:p>
        </w:tc>
        <w:tc>
          <w:tcPr>
            <w:tcW w:w="7115" w:type="dxa"/>
            <w:gridSpan w:val="2"/>
          </w:tcPr>
          <w:p w14:paraId="193DF5AB" w14:textId="4566517A" w:rsidR="00491D52" w:rsidRDefault="000D6245" w:rsidP="000D6245">
            <w:pPr>
              <w:rPr>
                <w:sz w:val="24"/>
              </w:rPr>
            </w:pPr>
            <w:r w:rsidRPr="000D6245">
              <w:rPr>
                <w:sz w:val="24"/>
              </w:rPr>
              <w:t>Mayıs ayında odak noktası, dilin müzikle ve sözlü gelenekle olan sarsılmaz bağı olmuştur. Türküler aracılığıyla gerçekleştirilen etkinlikler, öğrencilerin kelimelerin sadece sözlük anlamlarını değil, aynı zamanda taşıdıkları duygusal ve kültürel yükleri de keşfetmelerini sağlamıştır. "Türkü Dinleme Günü" sayesinde projenin okul dışına taşarak ailelerle buluşması, dil bilincinin toplumsal bir boyut kazanmasına katkıda bulunmuştur. Yapılan okul dergisi ve yerel hikâye yarışmaları, öğrencilerin araştırma ve derleme becerilerini geliştirirken, yaratıcı yazma potansiyellerini de ortaya çıkarmıştır. Bu ay itibarıyla öğrencilerde dilin sadece kitaplarda değil, hayatın her melodisinde ve hikâyesinde var olduğu farkındalığı zirveye ulaşmıştır.</w:t>
            </w:r>
          </w:p>
        </w:tc>
      </w:tr>
    </w:tbl>
    <w:p w14:paraId="17D9AE8C" w14:textId="77777777" w:rsidR="003930AD" w:rsidRDefault="003930AD" w:rsidP="00AD0115">
      <w:pPr>
        <w:rPr>
          <w:b/>
          <w:bCs/>
        </w:rPr>
      </w:pPr>
    </w:p>
    <w:p w14:paraId="39CE2ECA" w14:textId="77777777" w:rsidR="003930AD" w:rsidRDefault="003930AD" w:rsidP="00AD0115">
      <w:pPr>
        <w:rPr>
          <w:b/>
          <w:bCs/>
        </w:rPr>
      </w:pPr>
    </w:p>
    <w:p w14:paraId="1D79F73F" w14:textId="1509F379" w:rsidR="003D7AED" w:rsidRPr="003D7AED" w:rsidRDefault="0065335E" w:rsidP="00AD0115">
      <w:pPr>
        <w:rPr>
          <w:b/>
          <w:bCs/>
        </w:rPr>
      </w:pPr>
      <w:r>
        <w:rPr>
          <w:b/>
          <w:bCs/>
        </w:rPr>
        <w:t xml:space="preserve">  TÜRKÇE </w:t>
      </w:r>
      <w:r w:rsidR="003D7AED" w:rsidRPr="003D7AED">
        <w:rPr>
          <w:b/>
          <w:bCs/>
        </w:rPr>
        <w:t xml:space="preserve">ÖĞRT.                                        </w:t>
      </w:r>
      <w:r w:rsidR="003B30B8">
        <w:rPr>
          <w:b/>
          <w:bCs/>
        </w:rPr>
        <w:t>SORUMLU MÜD YARD</w:t>
      </w:r>
      <w:r w:rsidR="003D7AED" w:rsidRPr="003D7AED">
        <w:rPr>
          <w:b/>
          <w:bCs/>
        </w:rPr>
        <w:t xml:space="preserve">.                           </w:t>
      </w:r>
      <w:r>
        <w:rPr>
          <w:b/>
          <w:bCs/>
        </w:rPr>
        <w:t xml:space="preserve">     </w:t>
      </w:r>
      <w:r w:rsidR="003D7AED" w:rsidRPr="003D7AED">
        <w:rPr>
          <w:b/>
          <w:bCs/>
        </w:rPr>
        <w:t>OKUL MÜDÜRÜ</w:t>
      </w:r>
    </w:p>
    <w:sectPr w:rsidR="003D7AED" w:rsidRPr="003D7AED" w:rsidSect="001128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DECF9" w14:textId="77777777" w:rsidR="00C8063A" w:rsidRDefault="00C8063A" w:rsidP="003B5794">
      <w:pPr>
        <w:spacing w:after="0" w:line="240" w:lineRule="auto"/>
      </w:pPr>
      <w:r>
        <w:separator/>
      </w:r>
    </w:p>
  </w:endnote>
  <w:endnote w:type="continuationSeparator" w:id="0">
    <w:p w14:paraId="7FD626E2" w14:textId="77777777" w:rsidR="00C8063A" w:rsidRDefault="00C8063A" w:rsidP="003B5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7AACB" w14:textId="77777777" w:rsidR="00C8063A" w:rsidRDefault="00C8063A" w:rsidP="003B5794">
      <w:pPr>
        <w:spacing w:after="0" w:line="240" w:lineRule="auto"/>
      </w:pPr>
      <w:r>
        <w:separator/>
      </w:r>
    </w:p>
  </w:footnote>
  <w:footnote w:type="continuationSeparator" w:id="0">
    <w:p w14:paraId="6D012D17" w14:textId="77777777" w:rsidR="00C8063A" w:rsidRDefault="00C8063A" w:rsidP="003B5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9FA"/>
    <w:multiLevelType w:val="hybridMultilevel"/>
    <w:tmpl w:val="A142FD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E52AF0"/>
    <w:multiLevelType w:val="hybridMultilevel"/>
    <w:tmpl w:val="4252A1BE"/>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BB135C"/>
    <w:multiLevelType w:val="hybridMultilevel"/>
    <w:tmpl w:val="3DFC5624"/>
    <w:lvl w:ilvl="0" w:tplc="1F76644C">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72779A"/>
    <w:multiLevelType w:val="hybridMultilevel"/>
    <w:tmpl w:val="56A2153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2ADB4C08"/>
    <w:multiLevelType w:val="hybridMultilevel"/>
    <w:tmpl w:val="C0249E2A"/>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3343A2"/>
    <w:multiLevelType w:val="hybridMultilevel"/>
    <w:tmpl w:val="26D06228"/>
    <w:lvl w:ilvl="0" w:tplc="AFFA9156">
      <w:numFmt w:val="bullet"/>
      <w:lvlText w:val=""/>
      <w:lvlJc w:val="left"/>
      <w:pPr>
        <w:ind w:left="481" w:hanging="360"/>
      </w:pPr>
      <w:rPr>
        <w:rFonts w:ascii="Calibri" w:eastAsiaTheme="minorEastAsia" w:hAnsi="Calibri" w:cs="Calibri" w:hint="default"/>
      </w:rPr>
    </w:lvl>
    <w:lvl w:ilvl="1" w:tplc="041F0003" w:tentative="1">
      <w:start w:val="1"/>
      <w:numFmt w:val="bullet"/>
      <w:lvlText w:val="o"/>
      <w:lvlJc w:val="left"/>
      <w:pPr>
        <w:ind w:left="1201" w:hanging="360"/>
      </w:pPr>
      <w:rPr>
        <w:rFonts w:ascii="Courier New" w:hAnsi="Courier New" w:cs="Courier New" w:hint="default"/>
      </w:rPr>
    </w:lvl>
    <w:lvl w:ilvl="2" w:tplc="041F0005" w:tentative="1">
      <w:start w:val="1"/>
      <w:numFmt w:val="bullet"/>
      <w:lvlText w:val=""/>
      <w:lvlJc w:val="left"/>
      <w:pPr>
        <w:ind w:left="1921" w:hanging="360"/>
      </w:pPr>
      <w:rPr>
        <w:rFonts w:ascii="Wingdings" w:hAnsi="Wingdings" w:hint="default"/>
      </w:rPr>
    </w:lvl>
    <w:lvl w:ilvl="3" w:tplc="041F0001" w:tentative="1">
      <w:start w:val="1"/>
      <w:numFmt w:val="bullet"/>
      <w:lvlText w:val=""/>
      <w:lvlJc w:val="left"/>
      <w:pPr>
        <w:ind w:left="2641" w:hanging="360"/>
      </w:pPr>
      <w:rPr>
        <w:rFonts w:ascii="Symbol" w:hAnsi="Symbol" w:hint="default"/>
      </w:rPr>
    </w:lvl>
    <w:lvl w:ilvl="4" w:tplc="041F0003" w:tentative="1">
      <w:start w:val="1"/>
      <w:numFmt w:val="bullet"/>
      <w:lvlText w:val="o"/>
      <w:lvlJc w:val="left"/>
      <w:pPr>
        <w:ind w:left="3361" w:hanging="360"/>
      </w:pPr>
      <w:rPr>
        <w:rFonts w:ascii="Courier New" w:hAnsi="Courier New" w:cs="Courier New" w:hint="default"/>
      </w:rPr>
    </w:lvl>
    <w:lvl w:ilvl="5" w:tplc="041F0005" w:tentative="1">
      <w:start w:val="1"/>
      <w:numFmt w:val="bullet"/>
      <w:lvlText w:val=""/>
      <w:lvlJc w:val="left"/>
      <w:pPr>
        <w:ind w:left="4081" w:hanging="360"/>
      </w:pPr>
      <w:rPr>
        <w:rFonts w:ascii="Wingdings" w:hAnsi="Wingdings" w:hint="default"/>
      </w:rPr>
    </w:lvl>
    <w:lvl w:ilvl="6" w:tplc="041F0001" w:tentative="1">
      <w:start w:val="1"/>
      <w:numFmt w:val="bullet"/>
      <w:lvlText w:val=""/>
      <w:lvlJc w:val="left"/>
      <w:pPr>
        <w:ind w:left="4801" w:hanging="360"/>
      </w:pPr>
      <w:rPr>
        <w:rFonts w:ascii="Symbol" w:hAnsi="Symbol" w:hint="default"/>
      </w:rPr>
    </w:lvl>
    <w:lvl w:ilvl="7" w:tplc="041F0003" w:tentative="1">
      <w:start w:val="1"/>
      <w:numFmt w:val="bullet"/>
      <w:lvlText w:val="o"/>
      <w:lvlJc w:val="left"/>
      <w:pPr>
        <w:ind w:left="5521" w:hanging="360"/>
      </w:pPr>
      <w:rPr>
        <w:rFonts w:ascii="Courier New" w:hAnsi="Courier New" w:cs="Courier New" w:hint="default"/>
      </w:rPr>
    </w:lvl>
    <w:lvl w:ilvl="8" w:tplc="041F0005" w:tentative="1">
      <w:start w:val="1"/>
      <w:numFmt w:val="bullet"/>
      <w:lvlText w:val=""/>
      <w:lvlJc w:val="left"/>
      <w:pPr>
        <w:ind w:left="6241" w:hanging="360"/>
      </w:pPr>
      <w:rPr>
        <w:rFonts w:ascii="Wingdings" w:hAnsi="Wingdings" w:hint="default"/>
      </w:rPr>
    </w:lvl>
  </w:abstractNum>
  <w:abstractNum w:abstractNumId="6" w15:restartNumberingAfterBreak="0">
    <w:nsid w:val="4CAE7767"/>
    <w:multiLevelType w:val="hybridMultilevel"/>
    <w:tmpl w:val="081EC2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DA13308"/>
    <w:multiLevelType w:val="hybridMultilevel"/>
    <w:tmpl w:val="07464F22"/>
    <w:lvl w:ilvl="0" w:tplc="041F0001">
      <w:start w:val="1"/>
      <w:numFmt w:val="bullet"/>
      <w:lvlText w:val=""/>
      <w:lvlJc w:val="left"/>
      <w:pPr>
        <w:ind w:left="841" w:hanging="360"/>
      </w:pPr>
      <w:rPr>
        <w:rFonts w:ascii="Symbol" w:hAnsi="Symbol" w:hint="default"/>
      </w:rPr>
    </w:lvl>
    <w:lvl w:ilvl="1" w:tplc="041F0003" w:tentative="1">
      <w:start w:val="1"/>
      <w:numFmt w:val="bullet"/>
      <w:lvlText w:val="o"/>
      <w:lvlJc w:val="left"/>
      <w:pPr>
        <w:ind w:left="1561" w:hanging="360"/>
      </w:pPr>
      <w:rPr>
        <w:rFonts w:ascii="Courier New" w:hAnsi="Courier New" w:cs="Courier New" w:hint="default"/>
      </w:rPr>
    </w:lvl>
    <w:lvl w:ilvl="2" w:tplc="041F0005" w:tentative="1">
      <w:start w:val="1"/>
      <w:numFmt w:val="bullet"/>
      <w:lvlText w:val=""/>
      <w:lvlJc w:val="left"/>
      <w:pPr>
        <w:ind w:left="2281" w:hanging="360"/>
      </w:pPr>
      <w:rPr>
        <w:rFonts w:ascii="Wingdings" w:hAnsi="Wingdings" w:hint="default"/>
      </w:rPr>
    </w:lvl>
    <w:lvl w:ilvl="3" w:tplc="041F0001" w:tentative="1">
      <w:start w:val="1"/>
      <w:numFmt w:val="bullet"/>
      <w:lvlText w:val=""/>
      <w:lvlJc w:val="left"/>
      <w:pPr>
        <w:ind w:left="3001" w:hanging="360"/>
      </w:pPr>
      <w:rPr>
        <w:rFonts w:ascii="Symbol" w:hAnsi="Symbol" w:hint="default"/>
      </w:rPr>
    </w:lvl>
    <w:lvl w:ilvl="4" w:tplc="041F0003" w:tentative="1">
      <w:start w:val="1"/>
      <w:numFmt w:val="bullet"/>
      <w:lvlText w:val="o"/>
      <w:lvlJc w:val="left"/>
      <w:pPr>
        <w:ind w:left="3721" w:hanging="360"/>
      </w:pPr>
      <w:rPr>
        <w:rFonts w:ascii="Courier New" w:hAnsi="Courier New" w:cs="Courier New" w:hint="default"/>
      </w:rPr>
    </w:lvl>
    <w:lvl w:ilvl="5" w:tplc="041F0005" w:tentative="1">
      <w:start w:val="1"/>
      <w:numFmt w:val="bullet"/>
      <w:lvlText w:val=""/>
      <w:lvlJc w:val="left"/>
      <w:pPr>
        <w:ind w:left="4441" w:hanging="360"/>
      </w:pPr>
      <w:rPr>
        <w:rFonts w:ascii="Wingdings" w:hAnsi="Wingdings" w:hint="default"/>
      </w:rPr>
    </w:lvl>
    <w:lvl w:ilvl="6" w:tplc="041F0001" w:tentative="1">
      <w:start w:val="1"/>
      <w:numFmt w:val="bullet"/>
      <w:lvlText w:val=""/>
      <w:lvlJc w:val="left"/>
      <w:pPr>
        <w:ind w:left="5161" w:hanging="360"/>
      </w:pPr>
      <w:rPr>
        <w:rFonts w:ascii="Symbol" w:hAnsi="Symbol" w:hint="default"/>
      </w:rPr>
    </w:lvl>
    <w:lvl w:ilvl="7" w:tplc="041F0003" w:tentative="1">
      <w:start w:val="1"/>
      <w:numFmt w:val="bullet"/>
      <w:lvlText w:val="o"/>
      <w:lvlJc w:val="left"/>
      <w:pPr>
        <w:ind w:left="5881" w:hanging="360"/>
      </w:pPr>
      <w:rPr>
        <w:rFonts w:ascii="Courier New" w:hAnsi="Courier New" w:cs="Courier New" w:hint="default"/>
      </w:rPr>
    </w:lvl>
    <w:lvl w:ilvl="8" w:tplc="041F0005" w:tentative="1">
      <w:start w:val="1"/>
      <w:numFmt w:val="bullet"/>
      <w:lvlText w:val=""/>
      <w:lvlJc w:val="left"/>
      <w:pPr>
        <w:ind w:left="6601" w:hanging="360"/>
      </w:pPr>
      <w:rPr>
        <w:rFonts w:ascii="Wingdings" w:hAnsi="Wingdings" w:hint="default"/>
      </w:rPr>
    </w:lvl>
  </w:abstractNum>
  <w:abstractNum w:abstractNumId="8" w15:restartNumberingAfterBreak="0">
    <w:nsid w:val="6E156787"/>
    <w:multiLevelType w:val="hybridMultilevel"/>
    <w:tmpl w:val="0CF442F8"/>
    <w:lvl w:ilvl="0" w:tplc="041F0001">
      <w:start w:val="1"/>
      <w:numFmt w:val="bullet"/>
      <w:lvlText w:val=""/>
      <w:lvlJc w:val="left"/>
      <w:pPr>
        <w:ind w:left="841" w:hanging="360"/>
      </w:pPr>
      <w:rPr>
        <w:rFonts w:ascii="Symbol" w:hAnsi="Symbol" w:hint="default"/>
      </w:rPr>
    </w:lvl>
    <w:lvl w:ilvl="1" w:tplc="041F0003" w:tentative="1">
      <w:start w:val="1"/>
      <w:numFmt w:val="bullet"/>
      <w:lvlText w:val="o"/>
      <w:lvlJc w:val="left"/>
      <w:pPr>
        <w:ind w:left="1561" w:hanging="360"/>
      </w:pPr>
      <w:rPr>
        <w:rFonts w:ascii="Courier New" w:hAnsi="Courier New" w:cs="Courier New" w:hint="default"/>
      </w:rPr>
    </w:lvl>
    <w:lvl w:ilvl="2" w:tplc="041F0005" w:tentative="1">
      <w:start w:val="1"/>
      <w:numFmt w:val="bullet"/>
      <w:lvlText w:val=""/>
      <w:lvlJc w:val="left"/>
      <w:pPr>
        <w:ind w:left="2281" w:hanging="360"/>
      </w:pPr>
      <w:rPr>
        <w:rFonts w:ascii="Wingdings" w:hAnsi="Wingdings" w:hint="default"/>
      </w:rPr>
    </w:lvl>
    <w:lvl w:ilvl="3" w:tplc="041F0001" w:tentative="1">
      <w:start w:val="1"/>
      <w:numFmt w:val="bullet"/>
      <w:lvlText w:val=""/>
      <w:lvlJc w:val="left"/>
      <w:pPr>
        <w:ind w:left="3001" w:hanging="360"/>
      </w:pPr>
      <w:rPr>
        <w:rFonts w:ascii="Symbol" w:hAnsi="Symbol" w:hint="default"/>
      </w:rPr>
    </w:lvl>
    <w:lvl w:ilvl="4" w:tplc="041F0003" w:tentative="1">
      <w:start w:val="1"/>
      <w:numFmt w:val="bullet"/>
      <w:lvlText w:val="o"/>
      <w:lvlJc w:val="left"/>
      <w:pPr>
        <w:ind w:left="3721" w:hanging="360"/>
      </w:pPr>
      <w:rPr>
        <w:rFonts w:ascii="Courier New" w:hAnsi="Courier New" w:cs="Courier New" w:hint="default"/>
      </w:rPr>
    </w:lvl>
    <w:lvl w:ilvl="5" w:tplc="041F0005" w:tentative="1">
      <w:start w:val="1"/>
      <w:numFmt w:val="bullet"/>
      <w:lvlText w:val=""/>
      <w:lvlJc w:val="left"/>
      <w:pPr>
        <w:ind w:left="4441" w:hanging="360"/>
      </w:pPr>
      <w:rPr>
        <w:rFonts w:ascii="Wingdings" w:hAnsi="Wingdings" w:hint="default"/>
      </w:rPr>
    </w:lvl>
    <w:lvl w:ilvl="6" w:tplc="041F0001" w:tentative="1">
      <w:start w:val="1"/>
      <w:numFmt w:val="bullet"/>
      <w:lvlText w:val=""/>
      <w:lvlJc w:val="left"/>
      <w:pPr>
        <w:ind w:left="5161" w:hanging="360"/>
      </w:pPr>
      <w:rPr>
        <w:rFonts w:ascii="Symbol" w:hAnsi="Symbol" w:hint="default"/>
      </w:rPr>
    </w:lvl>
    <w:lvl w:ilvl="7" w:tplc="041F0003" w:tentative="1">
      <w:start w:val="1"/>
      <w:numFmt w:val="bullet"/>
      <w:lvlText w:val="o"/>
      <w:lvlJc w:val="left"/>
      <w:pPr>
        <w:ind w:left="5881" w:hanging="360"/>
      </w:pPr>
      <w:rPr>
        <w:rFonts w:ascii="Courier New" w:hAnsi="Courier New" w:cs="Courier New" w:hint="default"/>
      </w:rPr>
    </w:lvl>
    <w:lvl w:ilvl="8" w:tplc="041F0005" w:tentative="1">
      <w:start w:val="1"/>
      <w:numFmt w:val="bullet"/>
      <w:lvlText w:val=""/>
      <w:lvlJc w:val="left"/>
      <w:pPr>
        <w:ind w:left="6601" w:hanging="360"/>
      </w:pPr>
      <w:rPr>
        <w:rFonts w:ascii="Wingdings" w:hAnsi="Wingdings" w:hint="default"/>
      </w:rPr>
    </w:lvl>
  </w:abstractNum>
  <w:num w:numId="1" w16cid:durableId="818688743">
    <w:abstractNumId w:val="6"/>
  </w:num>
  <w:num w:numId="2" w16cid:durableId="267589692">
    <w:abstractNumId w:val="4"/>
  </w:num>
  <w:num w:numId="3" w16cid:durableId="130751385">
    <w:abstractNumId w:val="0"/>
  </w:num>
  <w:num w:numId="4" w16cid:durableId="85732655">
    <w:abstractNumId w:val="1"/>
  </w:num>
  <w:num w:numId="5" w16cid:durableId="2077850015">
    <w:abstractNumId w:val="3"/>
  </w:num>
  <w:num w:numId="6" w16cid:durableId="1237549024">
    <w:abstractNumId w:val="2"/>
  </w:num>
  <w:num w:numId="7" w16cid:durableId="1120225787">
    <w:abstractNumId w:val="7"/>
  </w:num>
  <w:num w:numId="8" w16cid:durableId="19934990">
    <w:abstractNumId w:val="5"/>
  </w:num>
  <w:num w:numId="9" w16cid:durableId="830290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3C"/>
    <w:rsid w:val="00026165"/>
    <w:rsid w:val="000337DF"/>
    <w:rsid w:val="00037635"/>
    <w:rsid w:val="00064F5F"/>
    <w:rsid w:val="00090804"/>
    <w:rsid w:val="000953F5"/>
    <w:rsid w:val="000C6B81"/>
    <w:rsid w:val="000D6245"/>
    <w:rsid w:val="001128DC"/>
    <w:rsid w:val="001619FD"/>
    <w:rsid w:val="001773CC"/>
    <w:rsid w:val="0019695E"/>
    <w:rsid w:val="001C525C"/>
    <w:rsid w:val="001D3E27"/>
    <w:rsid w:val="001F44CD"/>
    <w:rsid w:val="00206F4B"/>
    <w:rsid w:val="00222785"/>
    <w:rsid w:val="00241B47"/>
    <w:rsid w:val="002579DF"/>
    <w:rsid w:val="00290493"/>
    <w:rsid w:val="00290FC2"/>
    <w:rsid w:val="00332AAA"/>
    <w:rsid w:val="00342F65"/>
    <w:rsid w:val="0036049C"/>
    <w:rsid w:val="00367D10"/>
    <w:rsid w:val="00373F22"/>
    <w:rsid w:val="003930AD"/>
    <w:rsid w:val="003B30B8"/>
    <w:rsid w:val="003B5794"/>
    <w:rsid w:val="003C52D3"/>
    <w:rsid w:val="003D7AED"/>
    <w:rsid w:val="00420265"/>
    <w:rsid w:val="00420E26"/>
    <w:rsid w:val="00444E06"/>
    <w:rsid w:val="00451D75"/>
    <w:rsid w:val="004616B5"/>
    <w:rsid w:val="0048405C"/>
    <w:rsid w:val="00491D52"/>
    <w:rsid w:val="0049777C"/>
    <w:rsid w:val="00512376"/>
    <w:rsid w:val="0054295A"/>
    <w:rsid w:val="005709E3"/>
    <w:rsid w:val="005A0C30"/>
    <w:rsid w:val="005B1710"/>
    <w:rsid w:val="005D3324"/>
    <w:rsid w:val="00602436"/>
    <w:rsid w:val="00613CBE"/>
    <w:rsid w:val="00643CA2"/>
    <w:rsid w:val="0065335E"/>
    <w:rsid w:val="006847A8"/>
    <w:rsid w:val="006B1BA4"/>
    <w:rsid w:val="006C5EFF"/>
    <w:rsid w:val="007045F1"/>
    <w:rsid w:val="00753BB0"/>
    <w:rsid w:val="007543BE"/>
    <w:rsid w:val="00763BCE"/>
    <w:rsid w:val="007A7C40"/>
    <w:rsid w:val="007F1230"/>
    <w:rsid w:val="00823B6A"/>
    <w:rsid w:val="008455B1"/>
    <w:rsid w:val="008E1FB0"/>
    <w:rsid w:val="008E5F5F"/>
    <w:rsid w:val="00952615"/>
    <w:rsid w:val="00967629"/>
    <w:rsid w:val="009B238C"/>
    <w:rsid w:val="00A45298"/>
    <w:rsid w:val="00A54540"/>
    <w:rsid w:val="00A704E4"/>
    <w:rsid w:val="00AA2C3C"/>
    <w:rsid w:val="00AB1F9D"/>
    <w:rsid w:val="00AC0E1B"/>
    <w:rsid w:val="00AD0115"/>
    <w:rsid w:val="00AE064B"/>
    <w:rsid w:val="00AF4B1C"/>
    <w:rsid w:val="00B1708E"/>
    <w:rsid w:val="00B42E66"/>
    <w:rsid w:val="00B66942"/>
    <w:rsid w:val="00C8063A"/>
    <w:rsid w:val="00C96158"/>
    <w:rsid w:val="00C97EA3"/>
    <w:rsid w:val="00CA03C0"/>
    <w:rsid w:val="00CA459F"/>
    <w:rsid w:val="00CC5483"/>
    <w:rsid w:val="00CE241D"/>
    <w:rsid w:val="00D13A4F"/>
    <w:rsid w:val="00D5195D"/>
    <w:rsid w:val="00DC729B"/>
    <w:rsid w:val="00E410D7"/>
    <w:rsid w:val="00E77263"/>
    <w:rsid w:val="00EB77D1"/>
    <w:rsid w:val="00EF1F7C"/>
    <w:rsid w:val="00F06A9C"/>
    <w:rsid w:val="00F112EE"/>
    <w:rsid w:val="00F353A2"/>
    <w:rsid w:val="00F43A9E"/>
    <w:rsid w:val="00F663AD"/>
    <w:rsid w:val="00F74E3F"/>
    <w:rsid w:val="00FE56F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F22F"/>
  <w15:docId w15:val="{10A9333E-AFA8-429D-809C-2461FD4A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A2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90804"/>
    <w:rPr>
      <w:color w:val="0000FF" w:themeColor="hyperlink"/>
      <w:u w:val="single"/>
    </w:rPr>
  </w:style>
  <w:style w:type="paragraph" w:styleId="AralkYok">
    <w:name w:val="No Spacing"/>
    <w:uiPriority w:val="1"/>
    <w:qFormat/>
    <w:rsid w:val="00763BCE"/>
    <w:pPr>
      <w:spacing w:after="0" w:line="240" w:lineRule="auto"/>
    </w:pPr>
  </w:style>
  <w:style w:type="paragraph" w:styleId="stBilgi">
    <w:name w:val="header"/>
    <w:basedOn w:val="Normal"/>
    <w:link w:val="stBilgiChar"/>
    <w:uiPriority w:val="99"/>
    <w:semiHidden/>
    <w:unhideWhenUsed/>
    <w:rsid w:val="003B5794"/>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3B5794"/>
  </w:style>
  <w:style w:type="paragraph" w:styleId="AltBilgi">
    <w:name w:val="footer"/>
    <w:basedOn w:val="Normal"/>
    <w:link w:val="AltBilgiChar"/>
    <w:uiPriority w:val="99"/>
    <w:semiHidden/>
    <w:unhideWhenUsed/>
    <w:rsid w:val="003B5794"/>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3B5794"/>
  </w:style>
  <w:style w:type="paragraph" w:styleId="BalonMetni">
    <w:name w:val="Balloon Text"/>
    <w:basedOn w:val="Normal"/>
    <w:link w:val="BalonMetniChar"/>
    <w:uiPriority w:val="99"/>
    <w:semiHidden/>
    <w:unhideWhenUsed/>
    <w:rsid w:val="003B57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B5794"/>
    <w:rPr>
      <w:rFonts w:ascii="Tahoma" w:hAnsi="Tahoma" w:cs="Tahoma"/>
      <w:sz w:val="16"/>
      <w:szCs w:val="16"/>
    </w:rPr>
  </w:style>
  <w:style w:type="paragraph" w:styleId="ListeParagraf">
    <w:name w:val="List Paragraph"/>
    <w:basedOn w:val="Normal"/>
    <w:uiPriority w:val="34"/>
    <w:qFormat/>
    <w:rsid w:val="008E1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74CD03-0790-47AC-89EC-6984B009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Sınıf Öğretmeniyiz Biz</vt:lpstr>
    </vt:vector>
  </TitlesOfParts>
  <Manager>Sınıf Öğretmeniyiz Biz</Manager>
  <Company>Sınıf Öğretmeniyiz Biz</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Sınıf Öğretmeniyiz Biz</dc:title>
  <dc:subject>Sınıf Öğretmeniyiz Biz Dosyalar</dc:subject>
  <dc:creator>Sınıf Öğretmeniyiz Biz</dc:creator>
  <cp:keywords>http:/www.sinifogretmeniyiz.biz</cp:keywords>
  <dc:description>Sınıf Öğretmeniyiz Biz</dc:description>
  <cp:lastModifiedBy>Ahmet Fatih Erdem</cp:lastModifiedBy>
  <cp:revision>19</cp:revision>
  <cp:lastPrinted>2026-02-23T16:11:00Z</cp:lastPrinted>
  <dcterms:created xsi:type="dcterms:W3CDTF">2026-02-23T16:12:00Z</dcterms:created>
  <dcterms:modified xsi:type="dcterms:W3CDTF">2026-04-05T15:41:00Z</dcterms:modified>
  <cp:category>http://sinifogretmeniyiz.biz/dosyalar.asp</cp:category>
</cp:coreProperties>
</file>