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809"/>
        <w:gridCol w:w="851"/>
        <w:gridCol w:w="958"/>
        <w:gridCol w:w="6667"/>
      </w:tblGrid>
      <w:tr w:rsidR="00C63A6A" w:rsidRPr="00FD2E4F" w:rsidTr="00C63A6A">
        <w:trPr>
          <w:trHeight w:val="292"/>
        </w:trPr>
        <w:tc>
          <w:tcPr>
            <w:tcW w:w="3618" w:type="dxa"/>
            <w:gridSpan w:val="3"/>
          </w:tcPr>
          <w:p w:rsidR="00C63A6A" w:rsidRPr="00B904B0" w:rsidRDefault="00C63A6A" w:rsidP="00C63A6A">
            <w:pPr>
              <w:spacing w:before="20" w:after="20"/>
              <w:jc w:val="both"/>
              <w:rPr>
                <w:rFonts w:ascii="Times New Roman" w:hAnsi="Times New Roman" w:cs="Times New Roman"/>
                <w:b/>
                <w:color w:val="000000"/>
                <w:sz w:val="18"/>
                <w:szCs w:val="18"/>
              </w:rPr>
            </w:pPr>
            <w:r w:rsidRPr="00B904B0">
              <w:rPr>
                <w:rFonts w:ascii="Times New Roman" w:hAnsi="Times New Roman" w:cs="Times New Roman"/>
                <w:b/>
                <w:color w:val="000000"/>
                <w:sz w:val="18"/>
                <w:szCs w:val="18"/>
              </w:rPr>
              <w:t>Dersin Adı</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C63A6A" w:rsidRPr="00FD2E4F" w:rsidTr="00C63A6A">
        <w:trPr>
          <w:trHeight w:val="270"/>
        </w:trPr>
        <w:tc>
          <w:tcPr>
            <w:tcW w:w="3618" w:type="dxa"/>
            <w:gridSpan w:val="3"/>
          </w:tcPr>
          <w:p w:rsidR="00C63A6A" w:rsidRPr="00B904B0" w:rsidRDefault="00C63A6A" w:rsidP="00C63A6A">
            <w:pPr>
              <w:spacing w:before="20" w:after="20"/>
              <w:jc w:val="both"/>
              <w:rPr>
                <w:rFonts w:ascii="Times New Roman" w:hAnsi="Times New Roman" w:cs="Times New Roman"/>
                <w:b/>
                <w:color w:val="000000"/>
                <w:sz w:val="18"/>
                <w:szCs w:val="18"/>
              </w:rPr>
            </w:pPr>
            <w:r w:rsidRPr="00B904B0">
              <w:rPr>
                <w:rFonts w:ascii="Times New Roman" w:hAnsi="Times New Roman" w:cs="Times New Roman"/>
                <w:b/>
                <w:color w:val="000000"/>
                <w:sz w:val="18"/>
                <w:szCs w:val="18"/>
              </w:rPr>
              <w:t>Sınıf</w:t>
            </w:r>
            <w:r w:rsidR="00432F86" w:rsidRPr="00B904B0">
              <w:rPr>
                <w:rFonts w:ascii="Times New Roman" w:hAnsi="Times New Roman" w:cs="Times New Roman"/>
                <w:b/>
                <w:color w:val="000000"/>
                <w:sz w:val="18"/>
                <w:szCs w:val="18"/>
              </w:rPr>
              <w:t xml:space="preserve">  / Tarih</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p>
        </w:tc>
      </w:tr>
      <w:tr w:rsidR="00C63A6A" w:rsidRPr="00FD2E4F" w:rsidTr="00C63A6A">
        <w:trPr>
          <w:trHeight w:val="270"/>
        </w:trPr>
        <w:tc>
          <w:tcPr>
            <w:tcW w:w="3618" w:type="dxa"/>
            <w:gridSpan w:val="3"/>
          </w:tcPr>
          <w:p w:rsidR="00C63A6A" w:rsidRPr="00B904B0" w:rsidRDefault="00C63A6A" w:rsidP="00C63A6A">
            <w:pPr>
              <w:spacing w:before="20" w:after="20"/>
              <w:jc w:val="both"/>
              <w:rPr>
                <w:rFonts w:ascii="Times New Roman" w:hAnsi="Times New Roman" w:cs="Times New Roman"/>
                <w:b/>
                <w:color w:val="000000"/>
                <w:sz w:val="18"/>
                <w:szCs w:val="18"/>
              </w:rPr>
            </w:pPr>
            <w:r w:rsidRPr="00B904B0">
              <w:rPr>
                <w:rFonts w:ascii="Times New Roman" w:hAnsi="Times New Roman" w:cs="Times New Roman"/>
                <w:b/>
                <w:color w:val="000000"/>
                <w:sz w:val="18"/>
                <w:szCs w:val="18"/>
              </w:rPr>
              <w:t>Tarih</w:t>
            </w:r>
          </w:p>
        </w:tc>
        <w:tc>
          <w:tcPr>
            <w:tcW w:w="6667" w:type="dxa"/>
          </w:tcPr>
          <w:p w:rsidR="00C63A6A" w:rsidRPr="00224BEE" w:rsidRDefault="00C63A6A" w:rsidP="00C63A6A">
            <w:pPr>
              <w:spacing w:before="20" w:after="20"/>
              <w:jc w:val="both"/>
              <w:rPr>
                <w:rFonts w:ascii="Times New Roman" w:hAnsi="Times New Roman" w:cs="Times New Roman"/>
                <w:bCs/>
                <w:color w:val="000000"/>
              </w:rPr>
            </w:pPr>
          </w:p>
        </w:tc>
      </w:tr>
      <w:tr w:rsidR="00C63A6A" w:rsidRPr="00FD2E4F" w:rsidTr="00C63A6A">
        <w:trPr>
          <w:trHeight w:val="270"/>
        </w:trPr>
        <w:tc>
          <w:tcPr>
            <w:tcW w:w="3618" w:type="dxa"/>
            <w:gridSpan w:val="3"/>
          </w:tcPr>
          <w:p w:rsidR="00C63A6A" w:rsidRPr="00B904B0" w:rsidRDefault="00C63A6A" w:rsidP="00C63A6A">
            <w:pPr>
              <w:spacing w:before="20" w:after="20"/>
              <w:jc w:val="both"/>
              <w:rPr>
                <w:rFonts w:ascii="Times New Roman" w:hAnsi="Times New Roman" w:cs="Times New Roman"/>
                <w:b/>
                <w:color w:val="000000"/>
                <w:sz w:val="18"/>
                <w:szCs w:val="18"/>
              </w:rPr>
            </w:pPr>
            <w:r w:rsidRPr="00B904B0">
              <w:rPr>
                <w:rFonts w:ascii="Times New Roman" w:hAnsi="Times New Roman" w:cs="Times New Roman"/>
                <w:b/>
                <w:color w:val="000000"/>
                <w:sz w:val="18"/>
                <w:szCs w:val="18"/>
              </w:rPr>
              <w:t>Temanın Adı/Metnin Adı</w:t>
            </w:r>
          </w:p>
        </w:tc>
        <w:tc>
          <w:tcPr>
            <w:tcW w:w="6667" w:type="dxa"/>
          </w:tcPr>
          <w:p w:rsidR="000B431C" w:rsidRPr="00224BEE" w:rsidRDefault="00C24943" w:rsidP="00B904B0">
            <w:pPr>
              <w:spacing w:before="20" w:after="20"/>
              <w:rPr>
                <w:rFonts w:ascii="Times New Roman" w:hAnsi="Times New Roman" w:cs="Times New Roman"/>
                <w:bCs/>
                <w:color w:val="000000"/>
              </w:rPr>
            </w:pPr>
            <w:r w:rsidRPr="00C24943">
              <w:rPr>
                <w:rFonts w:ascii="Times New Roman" w:hAnsi="Times New Roman" w:cs="Times New Roman"/>
                <w:bCs/>
                <w:color w:val="000000"/>
              </w:rPr>
              <w:t>İletişim ve Sosyal İlişkiler / Üretim-Tema Değerlendirme</w:t>
            </w:r>
          </w:p>
        </w:tc>
      </w:tr>
      <w:tr w:rsidR="00C63A6A" w:rsidRPr="00FD2E4F" w:rsidTr="00C63A6A">
        <w:trPr>
          <w:trHeight w:val="270"/>
        </w:trPr>
        <w:tc>
          <w:tcPr>
            <w:tcW w:w="3618" w:type="dxa"/>
            <w:gridSpan w:val="3"/>
          </w:tcPr>
          <w:p w:rsidR="00C63A6A" w:rsidRPr="00B904B0" w:rsidRDefault="00C63A6A" w:rsidP="00C63A6A">
            <w:pPr>
              <w:spacing w:before="20" w:after="20"/>
              <w:rPr>
                <w:rFonts w:ascii="Times New Roman" w:hAnsi="Times New Roman" w:cs="Times New Roman"/>
                <w:b/>
                <w:color w:val="000000"/>
                <w:sz w:val="18"/>
                <w:szCs w:val="18"/>
              </w:rPr>
            </w:pPr>
            <w:r w:rsidRPr="00B904B0">
              <w:rPr>
                <w:rFonts w:ascii="Times New Roman" w:hAnsi="Times New Roman" w:cs="Times New Roman"/>
                <w:b/>
                <w:color w:val="000000"/>
                <w:sz w:val="18"/>
                <w:szCs w:val="18"/>
              </w:rPr>
              <w:t>Kullanılan Eğitim Teknolojileri-Araç, Gereçler ve Kaynakça</w:t>
            </w:r>
          </w:p>
        </w:tc>
        <w:tc>
          <w:tcPr>
            <w:tcW w:w="6667" w:type="dxa"/>
          </w:tcPr>
          <w:p w:rsidR="00C63A6A" w:rsidRPr="00B904B0" w:rsidRDefault="00C24943" w:rsidP="00052642">
            <w:pPr>
              <w:spacing w:before="20" w:after="20"/>
              <w:rPr>
                <w:rFonts w:ascii="Times New Roman" w:hAnsi="Times New Roman" w:cs="Times New Roman"/>
                <w:bCs/>
                <w:color w:val="000000"/>
                <w:sz w:val="18"/>
                <w:szCs w:val="18"/>
              </w:rPr>
            </w:pPr>
            <w:r w:rsidRPr="00C24943">
              <w:rPr>
                <w:rFonts w:ascii="Times New Roman" w:hAnsi="Times New Roman" w:cs="Times New Roman"/>
                <w:bCs/>
                <w:color w:val="000000"/>
                <w:sz w:val="18"/>
                <w:szCs w:val="18"/>
              </w:rPr>
              <w:t>Ders kitabı, kamera veya cep telefonu (kayıt için), akıllı tahta, kalem, kâğıt, grup panoları, güvenilir dijital ve basılı kaynaklar</w:t>
            </w:r>
          </w:p>
        </w:tc>
      </w:tr>
      <w:tr w:rsidR="00C63A6A" w:rsidRPr="00FD2E4F" w:rsidTr="00C63A6A">
        <w:trPr>
          <w:trHeight w:val="270"/>
        </w:trPr>
        <w:tc>
          <w:tcPr>
            <w:tcW w:w="10285" w:type="dxa"/>
            <w:gridSpan w:val="4"/>
          </w:tcPr>
          <w:p w:rsidR="00C63A6A" w:rsidRPr="00B904B0" w:rsidRDefault="00C63A6A" w:rsidP="00C63A6A">
            <w:pPr>
              <w:spacing w:before="20" w:after="20"/>
              <w:rPr>
                <w:rFonts w:ascii="Times New Roman" w:hAnsi="Times New Roman" w:cs="Times New Roman"/>
                <w:b/>
                <w:color w:val="000000"/>
                <w:sz w:val="18"/>
                <w:szCs w:val="18"/>
              </w:rPr>
            </w:pPr>
            <w:r w:rsidRPr="00B904B0">
              <w:rPr>
                <w:rFonts w:ascii="Times New Roman" w:hAnsi="Times New Roman" w:cs="Times New Roman"/>
                <w:b/>
                <w:color w:val="000000"/>
                <w:sz w:val="18"/>
                <w:szCs w:val="18"/>
              </w:rPr>
              <w:t>ANAHTAR KAVRAMLAR</w:t>
            </w:r>
          </w:p>
          <w:p w:rsidR="00C63A6A" w:rsidRPr="00702E80" w:rsidRDefault="00C22CF8" w:rsidP="00C22CF8">
            <w:pPr>
              <w:spacing w:before="20" w:after="20"/>
              <w:rPr>
                <w:rFonts w:ascii="Times New Roman" w:hAnsi="Times New Roman" w:cs="Times New Roman"/>
                <w:sz w:val="18"/>
                <w:szCs w:val="18"/>
                <w:shd w:val="clear" w:color="auto" w:fill="FFFFFF"/>
              </w:rPr>
            </w:pPr>
            <w:r w:rsidRPr="00B904B0">
              <w:rPr>
                <w:rFonts w:ascii="Times New Roman" w:hAnsi="Times New Roman" w:cs="Times New Roman"/>
                <w:sz w:val="18"/>
                <w:szCs w:val="18"/>
                <w:shd w:val="clear" w:color="auto" w:fill="FFFFFF"/>
              </w:rPr>
              <w:t xml:space="preserve">iletişim, etkili iletişim, kitle iletişim araçları, metin yapıları, yorumlama, önemli bilgileri belirleyebilme, özetleme, geçiş ve bağlantı ifadeleri, hazırlıklı konuşma, çoklu ortam ögeleri, yazım kuralları, noktalama işaretleri, </w:t>
            </w:r>
            <w:proofErr w:type="gramStart"/>
            <w:r w:rsidRPr="00B904B0">
              <w:rPr>
                <w:rFonts w:ascii="Times New Roman" w:hAnsi="Times New Roman" w:cs="Times New Roman"/>
                <w:sz w:val="18"/>
                <w:szCs w:val="18"/>
                <w:shd w:val="clear" w:color="auto" w:fill="FFFFFF"/>
              </w:rPr>
              <w:t>empati</w:t>
            </w:r>
            <w:proofErr w:type="gramEnd"/>
            <w:r w:rsidRPr="00B904B0">
              <w:rPr>
                <w:rFonts w:ascii="Times New Roman" w:hAnsi="Times New Roman" w:cs="Times New Roman"/>
                <w:sz w:val="18"/>
                <w:szCs w:val="18"/>
                <w:shd w:val="clear" w:color="auto" w:fill="FFFFFF"/>
              </w:rPr>
              <w:t>, sorumluluk, güven, girişkenlik</w:t>
            </w:r>
          </w:p>
        </w:tc>
      </w:tr>
      <w:tr w:rsidR="00C63A6A" w:rsidRPr="00FD2E4F" w:rsidTr="00052642">
        <w:trPr>
          <w:trHeight w:val="270"/>
        </w:trPr>
        <w:tc>
          <w:tcPr>
            <w:tcW w:w="1809" w:type="dxa"/>
          </w:tcPr>
          <w:p w:rsidR="00C63A6A" w:rsidRPr="00224BEE" w:rsidRDefault="00C63A6A" w:rsidP="00C63A6A">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3"/>
          </w:tcPr>
          <w:p w:rsidR="00C63A6A" w:rsidRPr="00052642" w:rsidRDefault="00C24943" w:rsidP="00C63A6A">
            <w:pPr>
              <w:spacing w:before="20" w:after="20"/>
              <w:jc w:val="both"/>
              <w:rPr>
                <w:rFonts w:ascii="Times New Roman" w:hAnsi="Times New Roman" w:cs="Times New Roman"/>
                <w:b/>
                <w:bCs/>
                <w:color w:val="000000"/>
              </w:rPr>
            </w:pPr>
            <w:r>
              <w:rPr>
                <w:rFonts w:ascii="Times New Roman" w:hAnsi="Times New Roman" w:cs="Times New Roman"/>
                <w:b/>
                <w:bCs/>
                <w:color w:val="000000"/>
              </w:rPr>
              <w:t>3</w:t>
            </w:r>
            <w:r w:rsidR="00C63A6A" w:rsidRPr="00052642">
              <w:rPr>
                <w:rFonts w:ascii="Times New Roman" w:hAnsi="Times New Roman" w:cs="Times New Roman"/>
                <w:b/>
                <w:bCs/>
                <w:color w:val="000000"/>
              </w:rPr>
              <w:t xml:space="preserve"> Ders saati</w:t>
            </w:r>
          </w:p>
        </w:tc>
      </w:tr>
      <w:tr w:rsidR="00BC34E9" w:rsidRPr="00FD2E4F" w:rsidTr="00B904B0">
        <w:trPr>
          <w:trHeight w:val="189"/>
        </w:trPr>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Alan Becerileri</w:t>
            </w:r>
          </w:p>
        </w:tc>
        <w:tc>
          <w:tcPr>
            <w:tcW w:w="8476" w:type="dxa"/>
            <w:gridSpan w:val="3"/>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sz w:val="18"/>
                <w:szCs w:val="18"/>
              </w:rPr>
              <w:t>TAB1. Dinleme/İzleme, TAB2. Okuma. Anlatma: TAB3. Konuşma, TAB4. Yazma.</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Kavramsal Beceriler</w:t>
            </w:r>
          </w:p>
        </w:tc>
        <w:tc>
          <w:tcPr>
            <w:tcW w:w="8476" w:type="dxa"/>
            <w:gridSpan w:val="3"/>
          </w:tcPr>
          <w:p w:rsidR="00BC34E9" w:rsidRPr="00702E80" w:rsidRDefault="00C22CF8" w:rsidP="00BC34E9">
            <w:pPr>
              <w:rPr>
                <w:rFonts w:ascii="Times New Roman" w:hAnsi="Times New Roman" w:cs="Times New Roman"/>
                <w:sz w:val="18"/>
                <w:szCs w:val="18"/>
              </w:rPr>
            </w:pPr>
            <w:r w:rsidRPr="00C22CF8">
              <w:rPr>
                <w:rFonts w:ascii="Times New Roman" w:hAnsi="Times New Roman" w:cs="Times New Roman"/>
                <w:sz w:val="18"/>
                <w:szCs w:val="18"/>
              </w:rPr>
              <w:t>KB2.3. Özetleme, KB2.4. Çözümleme, KB2.10. Çıkarım Yapma, KB2.14. Yorumlama, KB2.15. Yansıtma, KB3.3. Eleştirel Düşünme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Eğilimler</w:t>
            </w:r>
          </w:p>
        </w:tc>
        <w:tc>
          <w:tcPr>
            <w:tcW w:w="8476" w:type="dxa"/>
            <w:gridSpan w:val="3"/>
          </w:tcPr>
          <w:p w:rsidR="00BC34E9" w:rsidRPr="00702E80" w:rsidRDefault="00C22CF8" w:rsidP="00BC34E9">
            <w:pPr>
              <w:rPr>
                <w:rFonts w:ascii="Times New Roman" w:hAnsi="Times New Roman" w:cs="Times New Roman"/>
                <w:sz w:val="18"/>
                <w:szCs w:val="18"/>
              </w:rPr>
            </w:pPr>
            <w:proofErr w:type="gramStart"/>
            <w:r w:rsidRPr="00C22CF8">
              <w:rPr>
                <w:rFonts w:ascii="Times New Roman" w:hAnsi="Times New Roman" w:cs="Times New Roman"/>
                <w:sz w:val="18"/>
                <w:szCs w:val="18"/>
              </w:rPr>
              <w:t>E1.1. Merak, E1.2. Bağımsızlık, E1.4. Kendine İnanma (Öz Yeterlilik), E1.5. Kendine Güvenme (Öz Güven), E2.1. Empati, E2.2. Sorumluluk, E2.3 Girişkenlik, E2.4. Güven, E3.1. Uzmanlaşma, E3.2. Odaklanma, E3.4. Gerçeği Arama, E3.5. Açık Fikirlilik, E3.6. Analitik Düşünme, E3.7. Sistematik Olma, E3.8. Soru Sorma, E3.11. Özgün Düşünme</w:t>
            </w:r>
            <w:proofErr w:type="gramEnd"/>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Sosyal-Duygusal Öğrenme Becerileri</w:t>
            </w:r>
          </w:p>
        </w:tc>
        <w:tc>
          <w:tcPr>
            <w:tcW w:w="8476" w:type="dxa"/>
            <w:gridSpan w:val="3"/>
          </w:tcPr>
          <w:p w:rsidR="00BC34E9" w:rsidRPr="00702E80" w:rsidRDefault="00C22CF8" w:rsidP="00BC34E9">
            <w:pPr>
              <w:rPr>
                <w:rFonts w:ascii="Times New Roman" w:hAnsi="Times New Roman" w:cs="Times New Roman"/>
                <w:sz w:val="18"/>
                <w:szCs w:val="18"/>
              </w:rPr>
            </w:pPr>
            <w:r w:rsidRPr="00C22CF8">
              <w:rPr>
                <w:rFonts w:ascii="Times New Roman" w:hAnsi="Times New Roman" w:cs="Times New Roman"/>
                <w:sz w:val="18"/>
                <w:szCs w:val="18"/>
              </w:rPr>
              <w:t>SDB1.1. Kendini Tanıma (Öz Farkındalık), SDB1.2. Kendini Düzenleme (Öz Düzenleme), SDB1.3. Kendini Uyarlama (Öz Yansıtma), SDB2.1. İletişim, SDB2.2. İş Birliği, SDB3.2. Esneklik, SDB2.3. Sosyal Farkındalık, SDB3.3. Sorumlu Karar Verme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Değerler</w:t>
            </w:r>
          </w:p>
        </w:tc>
        <w:tc>
          <w:tcPr>
            <w:tcW w:w="8476" w:type="dxa"/>
            <w:gridSpan w:val="3"/>
          </w:tcPr>
          <w:p w:rsidR="00BC34E9" w:rsidRPr="00C22CF8" w:rsidRDefault="00C22CF8" w:rsidP="00BC34E9">
            <w:pPr>
              <w:rPr>
                <w:rFonts w:ascii="Times New Roman" w:hAnsi="Times New Roman" w:cs="Times New Roman"/>
                <w:sz w:val="18"/>
                <w:szCs w:val="18"/>
                <w:shd w:val="clear" w:color="auto" w:fill="FFFFFF"/>
              </w:rPr>
            </w:pPr>
            <w:r w:rsidRPr="00C22CF8">
              <w:rPr>
                <w:rFonts w:ascii="Times New Roman" w:hAnsi="Times New Roman" w:cs="Times New Roman"/>
                <w:sz w:val="18"/>
                <w:szCs w:val="18"/>
                <w:shd w:val="clear" w:color="auto" w:fill="FFFFFF"/>
              </w:rPr>
              <w:t>D2. Aile Bütünlüğü, D4. Dostluk, D5. Duyarlılık, D8. Mahremiyet, D14. Saygı, D15. Sevgi, D16. Sorumluluk</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Okuryazarlık Becerileri</w:t>
            </w:r>
          </w:p>
        </w:tc>
        <w:tc>
          <w:tcPr>
            <w:tcW w:w="8476" w:type="dxa"/>
            <w:gridSpan w:val="3"/>
          </w:tcPr>
          <w:p w:rsidR="00BC34E9" w:rsidRPr="00C22CF8" w:rsidRDefault="00C22CF8" w:rsidP="00C22CF8">
            <w:pPr>
              <w:rPr>
                <w:rFonts w:ascii="Times New Roman" w:hAnsi="Times New Roman" w:cs="Times New Roman"/>
                <w:sz w:val="18"/>
                <w:szCs w:val="18"/>
                <w:shd w:val="clear" w:color="auto" w:fill="FFFFFF"/>
              </w:rPr>
            </w:pPr>
            <w:r w:rsidRPr="00C22CF8">
              <w:rPr>
                <w:rFonts w:ascii="Times New Roman" w:hAnsi="Times New Roman" w:cs="Times New Roman"/>
                <w:sz w:val="18"/>
                <w:szCs w:val="18"/>
                <w:shd w:val="clear" w:color="auto" w:fill="FFFFFF"/>
              </w:rPr>
              <w:t>OB1. Bilgi Okuryazarlığı, OB2. Dijital Okuryazarlık, OB4. Görsel Okurya</w:t>
            </w:r>
            <w:r>
              <w:rPr>
                <w:rFonts w:ascii="Times New Roman" w:hAnsi="Times New Roman" w:cs="Times New Roman"/>
                <w:sz w:val="18"/>
                <w:szCs w:val="18"/>
                <w:shd w:val="clear" w:color="auto" w:fill="FFFFFF"/>
              </w:rPr>
              <w:t>zarlık, OB7. Veri Okuryazarlığı</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Disiplinler Arası İlişki</w:t>
            </w:r>
          </w:p>
        </w:tc>
        <w:tc>
          <w:tcPr>
            <w:tcW w:w="8476" w:type="dxa"/>
            <w:gridSpan w:val="3"/>
          </w:tcPr>
          <w:p w:rsidR="00BC34E9" w:rsidRPr="00702E80" w:rsidRDefault="00C22CF8" w:rsidP="00052642">
            <w:pPr>
              <w:rPr>
                <w:rFonts w:ascii="Times New Roman" w:hAnsi="Times New Roman" w:cs="Times New Roman"/>
                <w:sz w:val="18"/>
                <w:szCs w:val="18"/>
              </w:rPr>
            </w:pPr>
            <w:r w:rsidRPr="00C22CF8">
              <w:rPr>
                <w:rFonts w:ascii="Times New Roman" w:hAnsi="Times New Roman" w:cs="Times New Roman"/>
                <w:sz w:val="18"/>
                <w:szCs w:val="18"/>
                <w:shd w:val="clear" w:color="auto" w:fill="FFFFFF"/>
              </w:rPr>
              <w:t>Sosyal Bilgiler, Din Kültürü ve Ahlak Bilgisi, Bilişim Teknolojileri ve Yazılım</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Beceriler Arası İlişki</w:t>
            </w:r>
          </w:p>
        </w:tc>
        <w:tc>
          <w:tcPr>
            <w:tcW w:w="8476" w:type="dxa"/>
            <w:gridSpan w:val="3"/>
          </w:tcPr>
          <w:p w:rsidR="00BC34E9" w:rsidRPr="00702E80" w:rsidRDefault="00C22CF8" w:rsidP="00BC34E9">
            <w:pPr>
              <w:rPr>
                <w:rFonts w:ascii="Times New Roman" w:hAnsi="Times New Roman" w:cs="Times New Roman"/>
                <w:sz w:val="18"/>
                <w:szCs w:val="18"/>
              </w:rPr>
            </w:pPr>
            <w:r w:rsidRPr="00C22CF8">
              <w:rPr>
                <w:rFonts w:ascii="Times New Roman" w:hAnsi="Times New Roman" w:cs="Times New Roman"/>
                <w:sz w:val="18"/>
                <w:szCs w:val="18"/>
              </w:rPr>
              <w:t>KB2.2. Gözlemleme, KB2.6. Bilgi Toplama, KB2.8 Sorgulama, KB2.13. Yapılandırma, KB2.20. Sentezleme, KB3.1. Karar Verme</w:t>
            </w:r>
          </w:p>
        </w:tc>
      </w:tr>
      <w:tr w:rsidR="00C46F80" w:rsidRPr="00FD2E4F" w:rsidTr="00650C41">
        <w:trPr>
          <w:trHeight w:val="139"/>
        </w:trPr>
        <w:tc>
          <w:tcPr>
            <w:tcW w:w="1809" w:type="dxa"/>
          </w:tcPr>
          <w:p w:rsidR="00C46F80" w:rsidRPr="00702E80" w:rsidRDefault="00C46F80"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sz w:val="18"/>
                <w:szCs w:val="18"/>
              </w:rPr>
            </w:pPr>
            <w:r w:rsidRPr="00702E80">
              <w:rPr>
                <w:rFonts w:ascii="Times New Roman" w:hAnsi="Times New Roman" w:cs="Times New Roman"/>
                <w:b/>
                <w:bCs/>
                <w:sz w:val="18"/>
                <w:szCs w:val="18"/>
              </w:rPr>
              <w:t>Öğrenme Çıktıları ve Süreç Bileşenleri</w:t>
            </w:r>
          </w:p>
        </w:tc>
        <w:tc>
          <w:tcPr>
            <w:tcW w:w="8476" w:type="dxa"/>
            <w:gridSpan w:val="3"/>
          </w:tcPr>
          <w:p w:rsidR="00B904B0" w:rsidRDefault="00C22CF8" w:rsidP="00C46F80">
            <w:pPr>
              <w:pStyle w:val="AralkYok"/>
              <w:rPr>
                <w:rFonts w:ascii="Times New Roman" w:hAnsi="Times New Roman" w:cs="Times New Roman"/>
                <w:sz w:val="18"/>
                <w:szCs w:val="18"/>
              </w:rPr>
            </w:pPr>
            <w:r w:rsidRPr="00000282">
              <w:rPr>
                <w:rStyle w:val="Gl"/>
                <w:rFonts w:ascii="Times New Roman" w:hAnsi="Times New Roman" w:cs="Times New Roman"/>
                <w:color w:val="444444"/>
                <w:sz w:val="18"/>
                <w:szCs w:val="18"/>
                <w:shd w:val="clear" w:color="auto" w:fill="FFFFFF"/>
              </w:rPr>
              <w:t>Dinleme/İzleme</w:t>
            </w:r>
            <w:r w:rsidRPr="00000282">
              <w:rPr>
                <w:rFonts w:ascii="Times New Roman" w:hAnsi="Times New Roman" w:cs="Times New Roman"/>
                <w:color w:val="444444"/>
                <w:sz w:val="18"/>
                <w:szCs w:val="18"/>
              </w:rPr>
              <w:br/>
            </w:r>
            <w:r w:rsidRPr="00000282">
              <w:rPr>
                <w:rFonts w:ascii="Times New Roman" w:hAnsi="Times New Roman" w:cs="Times New Roman"/>
                <w:sz w:val="18"/>
                <w:szCs w:val="18"/>
                <w:shd w:val="clear" w:color="auto" w:fill="FFFFFF"/>
              </w:rPr>
              <w:t>T.D.</w:t>
            </w:r>
            <w:proofErr w:type="gramStart"/>
            <w:r w:rsidRPr="00000282">
              <w:rPr>
                <w:rFonts w:ascii="Times New Roman" w:hAnsi="Times New Roman" w:cs="Times New Roman"/>
                <w:sz w:val="18"/>
                <w:szCs w:val="18"/>
                <w:shd w:val="clear" w:color="auto" w:fill="FFFFFF"/>
              </w:rPr>
              <w:t>6.1</w:t>
            </w:r>
            <w:proofErr w:type="gramEnd"/>
            <w:r w:rsidRPr="00000282">
              <w:rPr>
                <w:rFonts w:ascii="Times New Roman" w:hAnsi="Times New Roman" w:cs="Times New Roman"/>
                <w:sz w:val="18"/>
                <w:szCs w:val="18"/>
                <w:shd w:val="clear" w:color="auto" w:fill="FFFFFF"/>
              </w:rPr>
              <w:t>. Dinlemede/izlemede materyal seçimini yönetebilme</w:t>
            </w:r>
            <w:r w:rsidRPr="00000282">
              <w:rPr>
                <w:rFonts w:ascii="Times New Roman" w:hAnsi="Times New Roman" w:cs="Times New Roman"/>
                <w:sz w:val="18"/>
                <w:szCs w:val="18"/>
              </w:rPr>
              <w:br/>
            </w:r>
            <w:r w:rsidRPr="00000282">
              <w:rPr>
                <w:rFonts w:ascii="Times New Roman" w:hAnsi="Times New Roman" w:cs="Times New Roman"/>
                <w:sz w:val="18"/>
                <w:szCs w:val="18"/>
                <w:shd w:val="clear" w:color="auto" w:fill="FFFFFF"/>
              </w:rPr>
              <w:t>T.D.6.2. Dinlemede/izlemede strateji ve yöntem seçimlerini yönetebilme</w:t>
            </w:r>
            <w:r w:rsidRPr="00000282">
              <w:rPr>
                <w:rFonts w:ascii="Times New Roman" w:hAnsi="Times New Roman" w:cs="Times New Roman"/>
                <w:sz w:val="18"/>
                <w:szCs w:val="18"/>
              </w:rPr>
              <w:br/>
            </w:r>
            <w:r w:rsidRPr="00000282">
              <w:rPr>
                <w:rFonts w:ascii="Times New Roman" w:hAnsi="Times New Roman" w:cs="Times New Roman"/>
                <w:sz w:val="18"/>
                <w:szCs w:val="18"/>
                <w:shd w:val="clear" w:color="auto" w:fill="FFFFFF"/>
              </w:rPr>
              <w:t>T.D.6.12. Dinlediğini/izlediğini yorumlayabilme</w:t>
            </w:r>
            <w:r w:rsidRPr="00000282">
              <w:rPr>
                <w:rFonts w:ascii="Times New Roman" w:hAnsi="Times New Roman" w:cs="Times New Roman"/>
                <w:sz w:val="18"/>
                <w:szCs w:val="18"/>
              </w:rPr>
              <w:br/>
            </w:r>
            <w:r w:rsidRPr="00000282">
              <w:rPr>
                <w:rFonts w:ascii="Times New Roman" w:hAnsi="Times New Roman" w:cs="Times New Roman"/>
                <w:sz w:val="18"/>
                <w:szCs w:val="18"/>
                <w:shd w:val="clear" w:color="auto" w:fill="FFFFFF"/>
              </w:rPr>
              <w:t>T.D.6.14. Bilgilendirici metinlerde metin yapılarından hareketle önemli bilgileri belirlemeye yönelik çözümleme yapabilme</w:t>
            </w:r>
            <w:r w:rsidRPr="00000282">
              <w:rPr>
                <w:rFonts w:ascii="Times New Roman" w:hAnsi="Times New Roman" w:cs="Times New Roman"/>
                <w:sz w:val="18"/>
                <w:szCs w:val="18"/>
              </w:rPr>
              <w:br/>
            </w:r>
            <w:r w:rsidRPr="00000282">
              <w:rPr>
                <w:rFonts w:ascii="Times New Roman" w:hAnsi="Times New Roman" w:cs="Times New Roman"/>
                <w:sz w:val="18"/>
                <w:szCs w:val="18"/>
                <w:shd w:val="clear" w:color="auto" w:fill="FFFFFF"/>
              </w:rPr>
              <w:t>T.D.6.25. Dinleme/izleme sürecine yönelik öz yansıtma yapabilme/kendini uyarlayabilme</w:t>
            </w:r>
            <w:r w:rsidRPr="00000282">
              <w:rPr>
                <w:rFonts w:ascii="Times New Roman" w:hAnsi="Times New Roman" w:cs="Times New Roman"/>
                <w:sz w:val="18"/>
                <w:szCs w:val="18"/>
              </w:rPr>
              <w:br/>
            </w:r>
            <w:r w:rsidRPr="00000282">
              <w:rPr>
                <w:rStyle w:val="Gl"/>
                <w:rFonts w:ascii="Times New Roman" w:hAnsi="Times New Roman" w:cs="Times New Roman"/>
                <w:sz w:val="18"/>
                <w:szCs w:val="18"/>
                <w:shd w:val="clear" w:color="auto" w:fill="FFFFFF"/>
              </w:rPr>
              <w:t>Okuma</w:t>
            </w:r>
            <w:r w:rsidRPr="00000282">
              <w:rPr>
                <w:rFonts w:ascii="Times New Roman" w:hAnsi="Times New Roman" w:cs="Times New Roman"/>
                <w:sz w:val="18"/>
                <w:szCs w:val="18"/>
              </w:rPr>
              <w:br/>
            </w:r>
            <w:r w:rsidRPr="00000282">
              <w:rPr>
                <w:rFonts w:ascii="Times New Roman" w:hAnsi="Times New Roman" w:cs="Times New Roman"/>
                <w:sz w:val="18"/>
                <w:szCs w:val="18"/>
                <w:shd w:val="clear" w:color="auto" w:fill="FFFFFF"/>
              </w:rPr>
              <w:t>T.O.6.1. Okumada materyal seçimini yönetebilme</w:t>
            </w:r>
            <w:r w:rsidR="00B904B0">
              <w:rPr>
                <w:rFonts w:ascii="Times New Roman" w:hAnsi="Times New Roman" w:cs="Times New Roman"/>
                <w:sz w:val="18"/>
                <w:szCs w:val="18"/>
              </w:rPr>
              <w:t xml:space="preserve">  </w:t>
            </w:r>
          </w:p>
          <w:p w:rsidR="00C46F80" w:rsidRPr="00000282" w:rsidRDefault="00C22CF8" w:rsidP="00C46F80">
            <w:pPr>
              <w:pStyle w:val="AralkYok"/>
              <w:rPr>
                <w:rFonts w:ascii="Times New Roman" w:hAnsi="Times New Roman" w:cs="Times New Roman"/>
                <w:bCs/>
                <w:sz w:val="18"/>
                <w:szCs w:val="18"/>
              </w:rPr>
            </w:pPr>
            <w:r w:rsidRPr="00000282">
              <w:rPr>
                <w:rFonts w:ascii="Times New Roman" w:hAnsi="Times New Roman" w:cs="Times New Roman"/>
                <w:sz w:val="18"/>
                <w:szCs w:val="18"/>
                <w:shd w:val="clear" w:color="auto" w:fill="FFFFFF"/>
              </w:rPr>
              <w:t>T.O.</w:t>
            </w:r>
            <w:proofErr w:type="gramStart"/>
            <w:r w:rsidRPr="00000282">
              <w:rPr>
                <w:rFonts w:ascii="Times New Roman" w:hAnsi="Times New Roman" w:cs="Times New Roman"/>
                <w:sz w:val="18"/>
                <w:szCs w:val="18"/>
                <w:shd w:val="clear" w:color="auto" w:fill="FFFFFF"/>
              </w:rPr>
              <w:t>6.3</w:t>
            </w:r>
            <w:proofErr w:type="gramEnd"/>
            <w:r w:rsidRPr="00000282">
              <w:rPr>
                <w:rFonts w:ascii="Times New Roman" w:hAnsi="Times New Roman" w:cs="Times New Roman"/>
                <w:sz w:val="18"/>
                <w:szCs w:val="18"/>
                <w:shd w:val="clear" w:color="auto" w:fill="FFFFFF"/>
              </w:rPr>
              <w:t>. Okumada strateji ve yöntem seçimlerini yönetebilme</w:t>
            </w:r>
            <w:r w:rsidR="00B904B0">
              <w:rPr>
                <w:rFonts w:ascii="Times New Roman" w:hAnsi="Times New Roman" w:cs="Times New Roman"/>
                <w:sz w:val="18"/>
                <w:szCs w:val="18"/>
              </w:rPr>
              <w:t xml:space="preserve"> / </w:t>
            </w:r>
            <w:r w:rsidRPr="00000282">
              <w:rPr>
                <w:rFonts w:ascii="Times New Roman" w:hAnsi="Times New Roman" w:cs="Times New Roman"/>
                <w:sz w:val="18"/>
                <w:szCs w:val="18"/>
                <w:shd w:val="clear" w:color="auto" w:fill="FFFFFF"/>
              </w:rPr>
              <w:t>T.O.6.13. Metni yorumlayabilme</w:t>
            </w:r>
            <w:r w:rsidRPr="00000282">
              <w:rPr>
                <w:rFonts w:ascii="Times New Roman" w:hAnsi="Times New Roman" w:cs="Times New Roman"/>
                <w:sz w:val="18"/>
                <w:szCs w:val="18"/>
              </w:rPr>
              <w:br/>
            </w:r>
            <w:r w:rsidRPr="00000282">
              <w:rPr>
                <w:rFonts w:ascii="Times New Roman" w:hAnsi="Times New Roman" w:cs="Times New Roman"/>
                <w:sz w:val="18"/>
                <w:szCs w:val="18"/>
                <w:shd w:val="clear" w:color="auto" w:fill="FFFFFF"/>
              </w:rPr>
              <w:t>T.O.6.15. Bilgilendirici metinlerde metin yapılarından hareketle önemli bilgileri belirlemeye yönelik çözümleme yapabilme</w:t>
            </w:r>
            <w:r w:rsidRPr="00000282">
              <w:rPr>
                <w:rFonts w:ascii="Times New Roman" w:hAnsi="Times New Roman" w:cs="Times New Roman"/>
                <w:sz w:val="18"/>
                <w:szCs w:val="18"/>
              </w:rPr>
              <w:br/>
            </w:r>
            <w:r w:rsidRPr="00000282">
              <w:rPr>
                <w:rFonts w:ascii="Times New Roman" w:hAnsi="Times New Roman" w:cs="Times New Roman"/>
                <w:sz w:val="18"/>
                <w:szCs w:val="18"/>
                <w:shd w:val="clear" w:color="auto" w:fill="FFFFFF"/>
              </w:rPr>
              <w:t>T.O.6.22. Çoklu ortam ögelerine yönelik çözümleme yapabilme</w:t>
            </w:r>
            <w:r w:rsidRPr="00000282">
              <w:rPr>
                <w:rFonts w:ascii="Times New Roman" w:hAnsi="Times New Roman" w:cs="Times New Roman"/>
                <w:sz w:val="18"/>
                <w:szCs w:val="18"/>
              </w:rPr>
              <w:br/>
            </w:r>
            <w:r w:rsidRPr="00000282">
              <w:rPr>
                <w:rFonts w:ascii="Times New Roman" w:hAnsi="Times New Roman" w:cs="Times New Roman"/>
                <w:sz w:val="18"/>
                <w:szCs w:val="18"/>
                <w:shd w:val="clear" w:color="auto" w:fill="FFFFFF"/>
              </w:rPr>
              <w:t>T.O.6.27. Okuma sürecine yönelik öz yansıtma yapabilme/kendini uyarlayabilme</w:t>
            </w:r>
            <w:r w:rsidRPr="00000282">
              <w:rPr>
                <w:rFonts w:ascii="Times New Roman" w:hAnsi="Times New Roman" w:cs="Times New Roman"/>
                <w:sz w:val="18"/>
                <w:szCs w:val="18"/>
              </w:rPr>
              <w:br/>
            </w:r>
            <w:r w:rsidRPr="00000282">
              <w:rPr>
                <w:rStyle w:val="Gl"/>
                <w:rFonts w:ascii="Times New Roman" w:hAnsi="Times New Roman" w:cs="Times New Roman"/>
                <w:sz w:val="18"/>
                <w:szCs w:val="18"/>
                <w:shd w:val="clear" w:color="auto" w:fill="FFFFFF"/>
              </w:rPr>
              <w:t>Konuşma</w:t>
            </w:r>
            <w:r w:rsidRPr="00000282">
              <w:rPr>
                <w:rFonts w:ascii="Times New Roman" w:hAnsi="Times New Roman" w:cs="Times New Roman"/>
                <w:sz w:val="18"/>
                <w:szCs w:val="18"/>
              </w:rPr>
              <w:br/>
            </w:r>
            <w:r w:rsidRPr="00000282">
              <w:rPr>
                <w:rFonts w:ascii="Times New Roman" w:hAnsi="Times New Roman" w:cs="Times New Roman"/>
                <w:sz w:val="18"/>
                <w:szCs w:val="18"/>
                <w:shd w:val="clear" w:color="auto" w:fill="FFFFFF"/>
              </w:rPr>
              <w:t>T.K.6.1. Konuşma sürecini yönetebilme</w:t>
            </w:r>
            <w:r w:rsidR="00B904B0">
              <w:rPr>
                <w:rFonts w:ascii="Times New Roman" w:hAnsi="Times New Roman" w:cs="Times New Roman"/>
                <w:sz w:val="18"/>
                <w:szCs w:val="18"/>
              </w:rPr>
              <w:t xml:space="preserve"> / </w:t>
            </w:r>
            <w:r w:rsidRPr="00000282">
              <w:rPr>
                <w:rFonts w:ascii="Times New Roman" w:hAnsi="Times New Roman" w:cs="Times New Roman"/>
                <w:sz w:val="18"/>
                <w:szCs w:val="18"/>
                <w:shd w:val="clear" w:color="auto" w:fill="FFFFFF"/>
              </w:rPr>
              <w:t>T.K.6.20. Hazırlıklı konuşmasını yapılandırabilme</w:t>
            </w:r>
            <w:r w:rsidRPr="00000282">
              <w:rPr>
                <w:rFonts w:ascii="Times New Roman" w:hAnsi="Times New Roman" w:cs="Times New Roman"/>
                <w:sz w:val="18"/>
                <w:szCs w:val="18"/>
              </w:rPr>
              <w:br/>
            </w:r>
            <w:r w:rsidRPr="00000282">
              <w:rPr>
                <w:rFonts w:ascii="Times New Roman" w:hAnsi="Times New Roman" w:cs="Times New Roman"/>
                <w:sz w:val="18"/>
                <w:szCs w:val="18"/>
                <w:shd w:val="clear" w:color="auto" w:fill="FFFFFF"/>
              </w:rPr>
              <w:t>T.K.6.21. Konuşmasında düşünceyi geliştirme yollarını kullanabilme</w:t>
            </w:r>
            <w:r w:rsidRPr="00000282">
              <w:rPr>
                <w:rFonts w:ascii="Times New Roman" w:hAnsi="Times New Roman" w:cs="Times New Roman"/>
                <w:sz w:val="18"/>
                <w:szCs w:val="18"/>
              </w:rPr>
              <w:br/>
            </w:r>
            <w:r w:rsidRPr="00000282">
              <w:rPr>
                <w:rFonts w:ascii="Times New Roman" w:hAnsi="Times New Roman" w:cs="Times New Roman"/>
                <w:sz w:val="18"/>
                <w:szCs w:val="18"/>
                <w:shd w:val="clear" w:color="auto" w:fill="FFFFFF"/>
              </w:rPr>
              <w:t>T.K.6.24. Uygun geçiş ve bağlantı ifadelerini kullanabilme</w:t>
            </w:r>
            <w:r w:rsidRPr="00000282">
              <w:rPr>
                <w:rFonts w:ascii="Times New Roman" w:hAnsi="Times New Roman" w:cs="Times New Roman"/>
                <w:sz w:val="18"/>
                <w:szCs w:val="18"/>
              </w:rPr>
              <w:br/>
            </w:r>
            <w:r w:rsidRPr="00000282">
              <w:rPr>
                <w:rFonts w:ascii="Times New Roman" w:hAnsi="Times New Roman" w:cs="Times New Roman"/>
                <w:sz w:val="18"/>
                <w:szCs w:val="18"/>
                <w:shd w:val="clear" w:color="auto" w:fill="FFFFFF"/>
              </w:rPr>
              <w:t>T.K.6.26. Konuşma sürecine yönelik öz yansıtma yapabilme/kendini uyarlayabilme</w:t>
            </w:r>
            <w:r w:rsidRPr="00000282">
              <w:rPr>
                <w:rFonts w:ascii="Times New Roman" w:hAnsi="Times New Roman" w:cs="Times New Roman"/>
                <w:sz w:val="18"/>
                <w:szCs w:val="18"/>
              </w:rPr>
              <w:br/>
            </w:r>
            <w:r w:rsidRPr="00000282">
              <w:rPr>
                <w:rStyle w:val="Gl"/>
                <w:rFonts w:ascii="Times New Roman" w:hAnsi="Times New Roman" w:cs="Times New Roman"/>
                <w:sz w:val="18"/>
                <w:szCs w:val="18"/>
                <w:shd w:val="clear" w:color="auto" w:fill="FFFFFF"/>
              </w:rPr>
              <w:t>Yazma</w:t>
            </w:r>
            <w:r w:rsidRPr="00000282">
              <w:rPr>
                <w:rFonts w:ascii="Times New Roman" w:hAnsi="Times New Roman" w:cs="Times New Roman"/>
                <w:sz w:val="18"/>
                <w:szCs w:val="18"/>
              </w:rPr>
              <w:br/>
            </w:r>
            <w:r w:rsidRPr="00000282">
              <w:rPr>
                <w:rFonts w:ascii="Times New Roman" w:hAnsi="Times New Roman" w:cs="Times New Roman"/>
                <w:sz w:val="18"/>
                <w:szCs w:val="18"/>
                <w:shd w:val="clear" w:color="auto" w:fill="FFFFFF"/>
              </w:rPr>
              <w:t>T.Y.6.1. Yazma sürecini yönetebilme</w:t>
            </w:r>
            <w:r w:rsidR="00B904B0">
              <w:rPr>
                <w:rFonts w:ascii="Times New Roman" w:hAnsi="Times New Roman" w:cs="Times New Roman"/>
                <w:sz w:val="18"/>
                <w:szCs w:val="18"/>
              </w:rPr>
              <w:t xml:space="preserve"> / </w:t>
            </w:r>
            <w:r w:rsidRPr="00000282">
              <w:rPr>
                <w:rFonts w:ascii="Times New Roman" w:hAnsi="Times New Roman" w:cs="Times New Roman"/>
                <w:sz w:val="18"/>
                <w:szCs w:val="18"/>
                <w:shd w:val="clear" w:color="auto" w:fill="FFFFFF"/>
              </w:rPr>
              <w:t>T.Y.6.3. Yazısında içerik ve yapıya yönelik seçimlerini yönetebilme</w:t>
            </w:r>
            <w:r w:rsidRPr="00000282">
              <w:rPr>
                <w:rFonts w:ascii="Times New Roman" w:hAnsi="Times New Roman" w:cs="Times New Roman"/>
                <w:sz w:val="18"/>
                <w:szCs w:val="18"/>
              </w:rPr>
              <w:br/>
            </w:r>
            <w:r w:rsidRPr="00000282">
              <w:rPr>
                <w:rFonts w:ascii="Times New Roman" w:hAnsi="Times New Roman" w:cs="Times New Roman"/>
                <w:sz w:val="18"/>
                <w:szCs w:val="18"/>
                <w:shd w:val="clear" w:color="auto" w:fill="FFFFFF"/>
              </w:rPr>
              <w:t>T.Y.6.6. Yazısında çoklu ortam ögeleriyle içerik oluşturabilme</w:t>
            </w:r>
            <w:r w:rsidR="00B904B0">
              <w:rPr>
                <w:rFonts w:ascii="Times New Roman" w:hAnsi="Times New Roman" w:cs="Times New Roman"/>
                <w:sz w:val="18"/>
                <w:szCs w:val="18"/>
              </w:rPr>
              <w:t xml:space="preserve"> / </w:t>
            </w:r>
            <w:r w:rsidRPr="00000282">
              <w:rPr>
                <w:rFonts w:ascii="Times New Roman" w:hAnsi="Times New Roman" w:cs="Times New Roman"/>
                <w:sz w:val="18"/>
                <w:szCs w:val="18"/>
                <w:shd w:val="clear" w:color="auto" w:fill="FFFFFF"/>
              </w:rPr>
              <w:t>T.Y.6.12. Yazılı olarak özetleyebilme</w:t>
            </w:r>
            <w:r w:rsidRPr="00000282">
              <w:rPr>
                <w:rFonts w:ascii="Times New Roman" w:hAnsi="Times New Roman" w:cs="Times New Roman"/>
                <w:sz w:val="18"/>
                <w:szCs w:val="18"/>
              </w:rPr>
              <w:br/>
            </w:r>
            <w:r w:rsidRPr="00000282">
              <w:rPr>
                <w:rFonts w:ascii="Times New Roman" w:hAnsi="Times New Roman" w:cs="Times New Roman"/>
                <w:sz w:val="18"/>
                <w:szCs w:val="18"/>
                <w:shd w:val="clear" w:color="auto" w:fill="FFFFFF"/>
              </w:rPr>
              <w:t>T.Y.6.21. Yazım kuralları ve noktalama işaretlerini uygulayabilme</w:t>
            </w:r>
            <w:r w:rsidRPr="00000282">
              <w:rPr>
                <w:rFonts w:ascii="Times New Roman" w:hAnsi="Times New Roman" w:cs="Times New Roman"/>
                <w:sz w:val="18"/>
                <w:szCs w:val="18"/>
              </w:rPr>
              <w:br/>
            </w:r>
            <w:r w:rsidRPr="00000282">
              <w:rPr>
                <w:rFonts w:ascii="Times New Roman" w:hAnsi="Times New Roman" w:cs="Times New Roman"/>
                <w:sz w:val="18"/>
                <w:szCs w:val="18"/>
                <w:shd w:val="clear" w:color="auto" w:fill="FFFFFF"/>
              </w:rPr>
              <w:t>T.Y.6.22. Yazma sürecine yönelik öz yansıtma yapabilme/kendini uyarlayabilme </w:t>
            </w:r>
          </w:p>
        </w:tc>
      </w:tr>
      <w:tr w:rsidR="00C63A6A" w:rsidRPr="00FD2E4F" w:rsidTr="00702E80">
        <w:trPr>
          <w:trHeight w:val="201"/>
        </w:trPr>
        <w:tc>
          <w:tcPr>
            <w:tcW w:w="1809" w:type="dxa"/>
          </w:tcPr>
          <w:p w:rsidR="00C63A6A" w:rsidRPr="00702E80" w:rsidRDefault="00C63A6A" w:rsidP="0057503E">
            <w:pPr>
              <w:rPr>
                <w:rFonts w:ascii="Times New Roman" w:hAnsi="Times New Roman" w:cs="Times New Roman"/>
                <w:sz w:val="18"/>
                <w:szCs w:val="18"/>
              </w:rPr>
            </w:pPr>
            <w:r w:rsidRPr="00702E80">
              <w:rPr>
                <w:rFonts w:ascii="Times New Roman" w:hAnsi="Times New Roman" w:cs="Times New Roman"/>
                <w:b/>
                <w:bCs/>
                <w:sz w:val="18"/>
                <w:szCs w:val="18"/>
              </w:rPr>
              <w:t>Öğrenme Kanıtları</w:t>
            </w:r>
          </w:p>
        </w:tc>
        <w:tc>
          <w:tcPr>
            <w:tcW w:w="8476" w:type="dxa"/>
            <w:gridSpan w:val="3"/>
          </w:tcPr>
          <w:p w:rsidR="00C24943" w:rsidRPr="00C24943" w:rsidRDefault="00C24943" w:rsidP="00C24943">
            <w:pPr>
              <w:pStyle w:val="AralkYok"/>
              <w:rPr>
                <w:rFonts w:ascii="Times New Roman" w:eastAsia="Times New Roman" w:hAnsi="Times New Roman" w:cs="Times New Roman"/>
                <w:bCs/>
                <w:sz w:val="18"/>
                <w:szCs w:val="18"/>
              </w:rPr>
            </w:pPr>
            <w:r w:rsidRPr="00C24943">
              <w:rPr>
                <w:rFonts w:ascii="Times New Roman" w:eastAsia="Times New Roman" w:hAnsi="Times New Roman" w:cs="Times New Roman"/>
                <w:bCs/>
                <w:sz w:val="18"/>
                <w:szCs w:val="18"/>
              </w:rPr>
              <w:t>Konuşma ve yazma sürecine yönelik dereceli puanlama anahtarı</w:t>
            </w:r>
          </w:p>
          <w:p w:rsidR="0065351D" w:rsidRPr="00702E80" w:rsidRDefault="0065351D" w:rsidP="00224BEE">
            <w:pPr>
              <w:pStyle w:val="AralkYok"/>
              <w:rPr>
                <w:rFonts w:ascii="Times New Roman" w:eastAsia="Times New Roman" w:hAnsi="Times New Roman" w:cs="Times New Roman"/>
                <w:sz w:val="18"/>
                <w:szCs w:val="18"/>
              </w:rPr>
            </w:pPr>
          </w:p>
        </w:tc>
      </w:tr>
      <w:tr w:rsidR="00C63A6A" w:rsidRPr="00FD2E4F" w:rsidTr="00C63A6A">
        <w:tc>
          <w:tcPr>
            <w:tcW w:w="1809" w:type="dxa"/>
          </w:tcPr>
          <w:p w:rsidR="00C63A6A" w:rsidRPr="00FD2E4F" w:rsidRDefault="00C63A6A" w:rsidP="00C63A6A">
            <w:pPr>
              <w:rPr>
                <w:rFonts w:ascii="Times New Roman" w:hAnsi="Times New Roman" w:cs="Times New Roman"/>
                <w:b/>
                <w:bCs/>
                <w:sz w:val="22"/>
                <w:szCs w:val="22"/>
              </w:rPr>
            </w:pPr>
          </w:p>
          <w:p w:rsidR="00C63A6A" w:rsidRDefault="00C63A6A" w:rsidP="00C46F80">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sidR="00FD2E4F">
              <w:rPr>
                <w:rFonts w:ascii="Times New Roman" w:hAnsi="Times New Roman" w:cs="Times New Roman"/>
                <w:b/>
                <w:bCs/>
                <w:sz w:val="22"/>
                <w:szCs w:val="22"/>
              </w:rPr>
              <w:t xml:space="preserve">                           </w:t>
            </w: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Pr="00FD2E4F" w:rsidRDefault="0057503E" w:rsidP="00C46F80">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C63A6A" w:rsidRPr="00FD2E4F" w:rsidRDefault="00C63A6A" w:rsidP="00C63A6A">
            <w:pPr>
              <w:spacing w:line="256" w:lineRule="auto"/>
              <w:ind w:left="294"/>
              <w:rPr>
                <w:rFonts w:ascii="Times New Roman" w:hAnsi="Times New Roman" w:cs="Times New Roman"/>
                <w:sz w:val="22"/>
                <w:szCs w:val="22"/>
              </w:rPr>
            </w:pPr>
          </w:p>
        </w:tc>
        <w:tc>
          <w:tcPr>
            <w:tcW w:w="8476" w:type="dxa"/>
            <w:gridSpan w:val="3"/>
          </w:tcPr>
          <w:p w:rsidR="00C24943" w:rsidRDefault="00C24943" w:rsidP="00C24943">
            <w:pPr>
              <w:pStyle w:val="AralkYok"/>
              <w:rPr>
                <w:rFonts w:ascii="Times New Roman" w:hAnsi="Times New Roman" w:cs="Times New Roman"/>
                <w:b/>
                <w:bCs/>
              </w:rPr>
            </w:pPr>
            <w:r>
              <w:rPr>
                <w:rFonts w:ascii="Times New Roman" w:hAnsi="Times New Roman" w:cs="Times New Roman"/>
                <w:b/>
                <w:bCs/>
              </w:rPr>
              <w:lastRenderedPageBreak/>
              <w:t>ÜRETMEK GİBİSİ YOK</w:t>
            </w:r>
          </w:p>
          <w:p w:rsidR="00C24943" w:rsidRDefault="00C24943" w:rsidP="00C24943">
            <w:pPr>
              <w:pStyle w:val="AralkYok"/>
              <w:ind w:left="720"/>
              <w:rPr>
                <w:rFonts w:ascii="Times New Roman" w:hAnsi="Times New Roman" w:cs="Times New Roman"/>
                <w:b/>
                <w:bCs/>
              </w:rPr>
            </w:pPr>
            <w:r>
              <w:rPr>
                <w:rFonts w:ascii="Times New Roman" w:hAnsi="Times New Roman" w:cs="Times New Roman"/>
                <w:b/>
                <w:bCs/>
              </w:rPr>
              <w:t>KONUŞMA</w:t>
            </w:r>
          </w:p>
          <w:p w:rsidR="00C24943" w:rsidRPr="00A42C8B" w:rsidRDefault="00C24943" w:rsidP="00C24943">
            <w:pPr>
              <w:pStyle w:val="AralkYok"/>
              <w:numPr>
                <w:ilvl w:val="0"/>
                <w:numId w:val="40"/>
              </w:numPr>
              <w:rPr>
                <w:rFonts w:ascii="Times New Roman" w:hAnsi="Times New Roman" w:cs="Times New Roman"/>
              </w:rPr>
            </w:pPr>
            <w:r>
              <w:rPr>
                <w:rFonts w:ascii="Times New Roman" w:hAnsi="Times New Roman" w:cs="Times New Roman"/>
              </w:rPr>
              <w:t xml:space="preserve">A. </w:t>
            </w:r>
            <w:r w:rsidRPr="00A42C8B">
              <w:rPr>
                <w:rFonts w:ascii="Times New Roman" w:hAnsi="Times New Roman" w:cs="Times New Roman"/>
              </w:rPr>
              <w:t>Öğrencilerden, çevrelerindeki iletişim sorunlarını gözlemlemeleri ve belirledikleri sorunları not almaları istenecek.</w:t>
            </w:r>
          </w:p>
          <w:p w:rsidR="00C24943" w:rsidRPr="00A42C8B" w:rsidRDefault="00C24943" w:rsidP="00C24943">
            <w:pPr>
              <w:pStyle w:val="AralkYok"/>
              <w:numPr>
                <w:ilvl w:val="0"/>
                <w:numId w:val="40"/>
              </w:numPr>
              <w:rPr>
                <w:rFonts w:ascii="Times New Roman" w:hAnsi="Times New Roman" w:cs="Times New Roman"/>
              </w:rPr>
            </w:pPr>
            <w:r>
              <w:rPr>
                <w:rFonts w:ascii="Times New Roman" w:hAnsi="Times New Roman" w:cs="Times New Roman"/>
              </w:rPr>
              <w:t xml:space="preserve">B. </w:t>
            </w:r>
            <w:r w:rsidRPr="00A42C8B">
              <w:rPr>
                <w:rFonts w:ascii="Times New Roman" w:hAnsi="Times New Roman" w:cs="Times New Roman"/>
              </w:rPr>
              <w:t>İletişim sorunlarından birini seçerek üçer veya dörder kişilik gruplar oluşturulacak ve bir kamu spotu hazırlamaları istenecek.</w:t>
            </w:r>
          </w:p>
          <w:p w:rsidR="00C24943" w:rsidRPr="00A42C8B" w:rsidRDefault="00C24943" w:rsidP="00C24943">
            <w:pPr>
              <w:pStyle w:val="AralkYok"/>
              <w:numPr>
                <w:ilvl w:val="0"/>
                <w:numId w:val="43"/>
              </w:numPr>
              <w:rPr>
                <w:rFonts w:ascii="Times New Roman" w:hAnsi="Times New Roman" w:cs="Times New Roman"/>
              </w:rPr>
            </w:pPr>
            <w:r w:rsidRPr="00A42C8B">
              <w:rPr>
                <w:rFonts w:ascii="Times New Roman" w:hAnsi="Times New Roman" w:cs="Times New Roman"/>
              </w:rPr>
              <w:t>Yazılacak kamu spotunun hangi iletişim sorunlarına yönelik olacağı grup arkadaşlarıyla kararlaştırılacak.</w:t>
            </w:r>
          </w:p>
          <w:p w:rsidR="00C24943" w:rsidRPr="00A42C8B" w:rsidRDefault="00C24943" w:rsidP="00C24943">
            <w:pPr>
              <w:pStyle w:val="AralkYok"/>
              <w:numPr>
                <w:ilvl w:val="0"/>
                <w:numId w:val="43"/>
              </w:numPr>
              <w:rPr>
                <w:rFonts w:ascii="Times New Roman" w:hAnsi="Times New Roman" w:cs="Times New Roman"/>
              </w:rPr>
            </w:pPr>
            <w:r w:rsidRPr="00A42C8B">
              <w:rPr>
                <w:rFonts w:ascii="Times New Roman" w:hAnsi="Times New Roman" w:cs="Times New Roman"/>
              </w:rPr>
              <w:t>Görev paylaşımı yapılarak bir çalışma takvimi hazırlanacak.</w:t>
            </w:r>
          </w:p>
          <w:p w:rsidR="00C24943" w:rsidRPr="00A42C8B" w:rsidRDefault="00C24943" w:rsidP="00C24943">
            <w:pPr>
              <w:pStyle w:val="AralkYok"/>
              <w:numPr>
                <w:ilvl w:val="0"/>
                <w:numId w:val="43"/>
              </w:numPr>
              <w:rPr>
                <w:rFonts w:ascii="Times New Roman" w:hAnsi="Times New Roman" w:cs="Times New Roman"/>
              </w:rPr>
            </w:pPr>
            <w:r w:rsidRPr="00A42C8B">
              <w:rPr>
                <w:rFonts w:ascii="Times New Roman" w:hAnsi="Times New Roman" w:cs="Times New Roman"/>
              </w:rPr>
              <w:t>Seçilen soruna yönelik bir kamu spotu metni yazılacak.</w:t>
            </w:r>
          </w:p>
          <w:p w:rsidR="00C24943" w:rsidRPr="00A42C8B" w:rsidRDefault="00C24943" w:rsidP="00C24943">
            <w:pPr>
              <w:pStyle w:val="AralkYok"/>
              <w:numPr>
                <w:ilvl w:val="0"/>
                <w:numId w:val="43"/>
              </w:numPr>
              <w:rPr>
                <w:rFonts w:ascii="Times New Roman" w:hAnsi="Times New Roman" w:cs="Times New Roman"/>
              </w:rPr>
            </w:pPr>
            <w:r w:rsidRPr="00A42C8B">
              <w:rPr>
                <w:rFonts w:ascii="Times New Roman" w:hAnsi="Times New Roman" w:cs="Times New Roman"/>
              </w:rPr>
              <w:t>Yazılan kamu spotu, sınıf ortamında veya uygun bir mekânda sahnelenecek.</w:t>
            </w:r>
          </w:p>
          <w:p w:rsidR="00C24943" w:rsidRPr="00A42C8B" w:rsidRDefault="00C24943" w:rsidP="00C24943">
            <w:pPr>
              <w:pStyle w:val="AralkYok"/>
              <w:numPr>
                <w:ilvl w:val="0"/>
                <w:numId w:val="43"/>
              </w:numPr>
              <w:rPr>
                <w:rFonts w:ascii="Times New Roman" w:hAnsi="Times New Roman" w:cs="Times New Roman"/>
              </w:rPr>
            </w:pPr>
            <w:r w:rsidRPr="00A42C8B">
              <w:rPr>
                <w:rFonts w:ascii="Times New Roman" w:hAnsi="Times New Roman" w:cs="Times New Roman"/>
              </w:rPr>
              <w:t>Sahneleme sürecinde farklılıklara saygı duyma, birbirinin sözünü kesmeme, sesi ve beden dilini etkili kullanma gibi unsurlara dikkat edilecek.</w:t>
            </w:r>
          </w:p>
          <w:p w:rsidR="00C24943" w:rsidRPr="00A42C8B" w:rsidRDefault="00C24943" w:rsidP="00C24943">
            <w:pPr>
              <w:pStyle w:val="AralkYok"/>
              <w:numPr>
                <w:ilvl w:val="0"/>
                <w:numId w:val="43"/>
              </w:numPr>
              <w:rPr>
                <w:rFonts w:ascii="Times New Roman" w:hAnsi="Times New Roman" w:cs="Times New Roman"/>
              </w:rPr>
            </w:pPr>
            <w:r w:rsidRPr="00A42C8B">
              <w:rPr>
                <w:rFonts w:ascii="Times New Roman" w:hAnsi="Times New Roman" w:cs="Times New Roman"/>
              </w:rPr>
              <w:t>Grup içi sorumlulukların plana uygun şekilde tamamlanması sağlanacak.</w:t>
            </w:r>
          </w:p>
          <w:p w:rsidR="00C24943" w:rsidRPr="00A42C8B" w:rsidRDefault="00C24943" w:rsidP="00C24943">
            <w:pPr>
              <w:pStyle w:val="AralkYok"/>
              <w:numPr>
                <w:ilvl w:val="0"/>
                <w:numId w:val="40"/>
              </w:numPr>
              <w:rPr>
                <w:rFonts w:ascii="Times New Roman" w:hAnsi="Times New Roman" w:cs="Times New Roman"/>
              </w:rPr>
            </w:pPr>
            <w:r w:rsidRPr="00A42C8B">
              <w:rPr>
                <w:rFonts w:ascii="Times New Roman" w:hAnsi="Times New Roman" w:cs="Times New Roman"/>
                <w:bCs/>
              </w:rPr>
              <w:t>C.</w:t>
            </w:r>
            <w:r>
              <w:rPr>
                <w:rFonts w:ascii="Times New Roman" w:hAnsi="Times New Roman" w:cs="Times New Roman"/>
                <w:b/>
                <w:bCs/>
              </w:rPr>
              <w:t xml:space="preserve"> </w:t>
            </w:r>
            <w:r w:rsidRPr="00A42C8B">
              <w:rPr>
                <w:rFonts w:ascii="Times New Roman" w:hAnsi="Times New Roman" w:cs="Times New Roman"/>
              </w:rPr>
              <w:t>Öğrenciler, verilen ölçütlere göre kendi performanslarını değerlendirecekler.</w:t>
            </w:r>
          </w:p>
          <w:p w:rsidR="00C24943" w:rsidRDefault="00C24943" w:rsidP="00C24943">
            <w:pPr>
              <w:pStyle w:val="AralkYok"/>
              <w:numPr>
                <w:ilvl w:val="0"/>
                <w:numId w:val="40"/>
              </w:numPr>
              <w:rPr>
                <w:rFonts w:ascii="Times New Roman" w:hAnsi="Times New Roman" w:cs="Times New Roman"/>
              </w:rPr>
            </w:pPr>
            <w:r w:rsidRPr="00A42C8B">
              <w:rPr>
                <w:rFonts w:ascii="Times New Roman" w:hAnsi="Times New Roman" w:cs="Times New Roman"/>
                <w:bCs/>
              </w:rPr>
              <w:lastRenderedPageBreak/>
              <w:t>Ç.</w:t>
            </w:r>
            <w:r>
              <w:rPr>
                <w:rFonts w:ascii="Times New Roman" w:hAnsi="Times New Roman" w:cs="Times New Roman"/>
                <w:b/>
                <w:bCs/>
              </w:rPr>
              <w:t xml:space="preserve"> </w:t>
            </w:r>
            <w:r w:rsidRPr="00A42C8B">
              <w:rPr>
                <w:rFonts w:ascii="Times New Roman" w:hAnsi="Times New Roman" w:cs="Times New Roman"/>
              </w:rPr>
              <w:t>Gruplar, performanslarını değerlendirerek iyi ve geliştirilmesi gereken yönlerini belirleyecekler.</w:t>
            </w:r>
          </w:p>
          <w:p w:rsidR="00C24943" w:rsidRDefault="00C24943" w:rsidP="00C24943">
            <w:pPr>
              <w:pStyle w:val="AralkYok"/>
              <w:ind w:left="360"/>
              <w:rPr>
                <w:rFonts w:ascii="Times New Roman" w:hAnsi="Times New Roman" w:cs="Times New Roman"/>
                <w:b/>
              </w:rPr>
            </w:pPr>
            <w:r w:rsidRPr="00A42C8B">
              <w:rPr>
                <w:rFonts w:ascii="Times New Roman" w:hAnsi="Times New Roman" w:cs="Times New Roman"/>
                <w:b/>
              </w:rPr>
              <w:t>YAZMA</w:t>
            </w:r>
          </w:p>
          <w:p w:rsidR="00C24943" w:rsidRPr="00A42C8B" w:rsidRDefault="00C24943" w:rsidP="00C24943">
            <w:pPr>
              <w:pStyle w:val="AralkYok"/>
              <w:numPr>
                <w:ilvl w:val="0"/>
                <w:numId w:val="42"/>
              </w:numPr>
              <w:rPr>
                <w:rFonts w:ascii="Times New Roman" w:hAnsi="Times New Roman" w:cs="Times New Roman"/>
              </w:rPr>
            </w:pPr>
            <w:r>
              <w:rPr>
                <w:rFonts w:ascii="Times New Roman" w:hAnsi="Times New Roman" w:cs="Times New Roman"/>
                <w:bCs/>
              </w:rPr>
              <w:t xml:space="preserve">A. </w:t>
            </w:r>
            <w:r w:rsidRPr="00A42C8B">
              <w:rPr>
                <w:rFonts w:ascii="Times New Roman" w:hAnsi="Times New Roman" w:cs="Times New Roman"/>
              </w:rPr>
              <w:t>Öğrencilerden, kültürüne yabancı oldukları kişilerle kurdukları iletişim deneyimlerini veya şahit oldukları benzer durumları yazmaları istenecek. Bu deneyimlerin olumlu ve olumsuz yönlerine, iletişim kurarken karşılaşılan zorluklara ve bu zorlukların nasıl aşıldığına odaklanmaları sağlanacak. Yazılarını sınıfta arkadaşlarıyla paylaşmaları istenecek.</w:t>
            </w:r>
          </w:p>
          <w:p w:rsidR="00C24943" w:rsidRPr="00A42C8B" w:rsidRDefault="00C24943" w:rsidP="00C24943">
            <w:pPr>
              <w:pStyle w:val="AralkYok"/>
              <w:numPr>
                <w:ilvl w:val="0"/>
                <w:numId w:val="40"/>
              </w:numPr>
              <w:rPr>
                <w:rFonts w:ascii="Times New Roman" w:hAnsi="Times New Roman" w:cs="Times New Roman"/>
              </w:rPr>
            </w:pPr>
            <w:r w:rsidRPr="00133C5C">
              <w:rPr>
                <w:rFonts w:ascii="Times New Roman" w:hAnsi="Times New Roman" w:cs="Times New Roman"/>
                <w:bCs/>
              </w:rPr>
              <w:t>B</w:t>
            </w:r>
            <w:r>
              <w:rPr>
                <w:rFonts w:ascii="Times New Roman" w:hAnsi="Times New Roman" w:cs="Times New Roman"/>
                <w:b/>
                <w:bCs/>
              </w:rPr>
              <w:t xml:space="preserve">. </w:t>
            </w:r>
            <w:r w:rsidRPr="00A42C8B">
              <w:rPr>
                <w:rFonts w:ascii="Times New Roman" w:hAnsi="Times New Roman" w:cs="Times New Roman"/>
              </w:rPr>
              <w:t>Kültürün iletişimdeki yeriyle ilgili bir araştırma yapmak için güvenilir kaynaklar belirlenecek. Öğrencilerin, bu kaynaklardan edindikleri bilgileri maddeler halinde yazmaları istenecek.</w:t>
            </w:r>
          </w:p>
          <w:p w:rsidR="00C24943" w:rsidRPr="00A42C8B" w:rsidRDefault="00C24943" w:rsidP="00C24943">
            <w:pPr>
              <w:pStyle w:val="AralkYok"/>
              <w:numPr>
                <w:ilvl w:val="0"/>
                <w:numId w:val="40"/>
              </w:numPr>
              <w:rPr>
                <w:rFonts w:ascii="Times New Roman" w:hAnsi="Times New Roman" w:cs="Times New Roman"/>
              </w:rPr>
            </w:pPr>
            <w:r w:rsidRPr="00133C5C">
              <w:rPr>
                <w:rFonts w:ascii="Times New Roman" w:hAnsi="Times New Roman" w:cs="Times New Roman"/>
                <w:bCs/>
              </w:rPr>
              <w:t>C</w:t>
            </w:r>
            <w:r>
              <w:rPr>
                <w:rFonts w:ascii="Times New Roman" w:hAnsi="Times New Roman" w:cs="Times New Roman"/>
                <w:b/>
                <w:bCs/>
              </w:rPr>
              <w:t xml:space="preserve">. </w:t>
            </w:r>
            <w:r w:rsidRPr="00A42C8B">
              <w:rPr>
                <w:rFonts w:ascii="Times New Roman" w:hAnsi="Times New Roman" w:cs="Times New Roman"/>
              </w:rPr>
              <w:t>Araştırma sonuçlarından yola çıkarak, kültürün iletişimdeki yeriyle ilgili açık, anlaşılır ve özgün cümlelerden oluşan bir metin yazılması sağlanacak.</w:t>
            </w:r>
          </w:p>
          <w:p w:rsidR="00C24943" w:rsidRDefault="00C24943" w:rsidP="00C24943">
            <w:pPr>
              <w:pStyle w:val="AralkYok"/>
              <w:ind w:left="360"/>
              <w:rPr>
                <w:rStyle w:val="Gl"/>
                <w:rFonts w:ascii="Times New Roman" w:hAnsi="Times New Roman" w:cs="Times New Roman"/>
                <w:b w:val="0"/>
                <w:color w:val="000000"/>
                <w:shd w:val="clear" w:color="auto" w:fill="FFFFFF"/>
              </w:rPr>
            </w:pPr>
          </w:p>
          <w:p w:rsidR="00C24943" w:rsidRDefault="00C24943" w:rsidP="00C24943">
            <w:pPr>
              <w:pStyle w:val="AralkYok"/>
              <w:numPr>
                <w:ilvl w:val="0"/>
                <w:numId w:val="41"/>
              </w:numPr>
              <w:rPr>
                <w:rFonts w:ascii="Times New Roman" w:hAnsi="Times New Roman" w:cs="Times New Roman"/>
                <w:b/>
              </w:rPr>
            </w:pPr>
            <w:r>
              <w:rPr>
                <w:rFonts w:ascii="Times New Roman" w:hAnsi="Times New Roman" w:cs="Times New Roman"/>
                <w:b/>
              </w:rPr>
              <w:t>Öğrenciler temayı değerlendirecek.</w:t>
            </w:r>
          </w:p>
          <w:p w:rsidR="00DB083E" w:rsidRPr="00EE7987" w:rsidRDefault="00C24943" w:rsidP="00C24943">
            <w:pPr>
              <w:pStyle w:val="AralkYok"/>
              <w:numPr>
                <w:ilvl w:val="0"/>
                <w:numId w:val="6"/>
              </w:numPr>
              <w:rPr>
                <w:rFonts w:ascii="Times New Roman" w:hAnsi="Times New Roman" w:cs="Times New Roman"/>
                <w:sz w:val="18"/>
                <w:szCs w:val="18"/>
              </w:rPr>
            </w:pPr>
            <w:r>
              <w:rPr>
                <w:rFonts w:ascii="Times New Roman" w:hAnsi="Times New Roman" w:cs="Times New Roman"/>
                <w:b/>
              </w:rPr>
              <w:t>Tema sonu Haydi Bitirelim bölümü tamamlanacak.</w:t>
            </w:r>
          </w:p>
        </w:tc>
      </w:tr>
      <w:tr w:rsidR="00C63A6A" w:rsidRPr="00FD2E4F" w:rsidTr="00C63A6A">
        <w:tc>
          <w:tcPr>
            <w:tcW w:w="1809" w:type="dxa"/>
          </w:tcPr>
          <w:p w:rsidR="00C63A6A" w:rsidRPr="00B904B0" w:rsidRDefault="00C63A6A" w:rsidP="00C63A6A">
            <w:pPr>
              <w:shd w:val="clear" w:color="auto" w:fill="FFFFFF"/>
              <w:rPr>
                <w:rFonts w:ascii="Times New Roman" w:hAnsi="Times New Roman" w:cs="Times New Roman"/>
                <w:color w:val="2C2F34"/>
                <w:sz w:val="14"/>
                <w:szCs w:val="14"/>
              </w:rPr>
            </w:pPr>
            <w:r w:rsidRPr="00B904B0">
              <w:rPr>
                <w:rFonts w:ascii="Times New Roman" w:hAnsi="Times New Roman" w:cs="Times New Roman"/>
                <w:b/>
                <w:bCs/>
                <w:sz w:val="14"/>
                <w:szCs w:val="14"/>
              </w:rPr>
              <w:lastRenderedPageBreak/>
              <w:t>Dersin İşlenişiyle İlgili Açıklamalar</w:t>
            </w:r>
          </w:p>
        </w:tc>
        <w:tc>
          <w:tcPr>
            <w:tcW w:w="8476" w:type="dxa"/>
            <w:gridSpan w:val="3"/>
          </w:tcPr>
          <w:p w:rsidR="00C63A6A" w:rsidRPr="00702E80" w:rsidRDefault="00C63A6A" w:rsidP="00C63A6A">
            <w:pPr>
              <w:shd w:val="clear" w:color="auto" w:fill="FFFFFF"/>
              <w:jc w:val="both"/>
              <w:rPr>
                <w:rFonts w:ascii="Times New Roman" w:hAnsi="Times New Roman" w:cs="Times New Roman"/>
                <w:color w:val="2C2F34"/>
                <w:sz w:val="18"/>
                <w:szCs w:val="18"/>
              </w:rPr>
            </w:pPr>
          </w:p>
        </w:tc>
      </w:tr>
      <w:tr w:rsidR="00C63A6A" w:rsidRPr="00FD2E4F" w:rsidTr="00C63A6A">
        <w:tc>
          <w:tcPr>
            <w:tcW w:w="2660" w:type="dxa"/>
            <w:gridSpan w:val="2"/>
          </w:tcPr>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C63A6A" w:rsidRPr="00BC1AA5" w:rsidRDefault="00BC1AA5" w:rsidP="00BC1AA5">
            <w:pPr>
              <w:rPr>
                <w:rFonts w:ascii="Times New Roman" w:hAnsi="Times New Roman" w:cs="Times New Roman"/>
              </w:rPr>
            </w:pPr>
            <w:r>
              <w:rPr>
                <w:rFonts w:ascii="Times New Roman" w:hAnsi="Times New Roman" w:cs="Times New Roman"/>
              </w:rPr>
              <w:t>-</w:t>
            </w:r>
          </w:p>
        </w:tc>
      </w:tr>
      <w:tr w:rsidR="00C63A6A" w:rsidRPr="00FD2E4F" w:rsidTr="00C63A6A">
        <w:tc>
          <w:tcPr>
            <w:tcW w:w="2660" w:type="dxa"/>
            <w:gridSpan w:val="2"/>
          </w:tcPr>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8874E9" w:rsidRPr="00C24943" w:rsidRDefault="00BC1AA5" w:rsidP="00BC1AA5">
            <w:pPr>
              <w:pStyle w:val="AralkYok"/>
              <w:rPr>
                <w:rFonts w:ascii="Times New Roman" w:hAnsi="Times New Roman" w:cs="Times New Roman"/>
              </w:rPr>
            </w:pPr>
            <w:r>
              <w:rPr>
                <w:rFonts w:ascii="Times New Roman" w:hAnsi="Times New Roman" w:cs="Times New Roman"/>
                <w:b/>
                <w:bCs/>
              </w:rPr>
              <w:t>-</w:t>
            </w:r>
          </w:p>
        </w:tc>
      </w:tr>
    </w:tbl>
    <w:p w:rsidR="00C24943" w:rsidRDefault="00C24943" w:rsidP="00B904B0">
      <w:pPr>
        <w:jc w:val="center"/>
        <w:rPr>
          <w:rFonts w:ascii="Times New Roman" w:hAnsi="Times New Roman" w:cs="Times New Roman"/>
          <w:b/>
          <w:sz w:val="22"/>
          <w:szCs w:val="22"/>
        </w:rPr>
      </w:pPr>
    </w:p>
    <w:p w:rsidR="00C24943" w:rsidRDefault="00C24943" w:rsidP="00B904B0">
      <w:pPr>
        <w:jc w:val="center"/>
        <w:rPr>
          <w:rFonts w:ascii="Times New Roman" w:hAnsi="Times New Roman" w:cs="Times New Roman"/>
          <w:b/>
          <w:sz w:val="22"/>
          <w:szCs w:val="22"/>
        </w:rPr>
      </w:pPr>
    </w:p>
    <w:p w:rsidR="003F69AA" w:rsidRDefault="00432F86" w:rsidP="00B904B0">
      <w:pPr>
        <w:jc w:val="center"/>
        <w:rPr>
          <w:rFonts w:ascii="Times New Roman" w:hAnsi="Times New Roman" w:cs="Times New Roman"/>
          <w:b/>
          <w:sz w:val="22"/>
          <w:szCs w:val="22"/>
        </w:rPr>
      </w:pPr>
      <w:bookmarkStart w:id="0" w:name="_GoBack"/>
      <w:bookmarkEnd w:id="0"/>
      <w:r w:rsidRPr="00432F86">
        <w:rPr>
          <w:rFonts w:ascii="Times New Roman" w:hAnsi="Times New Roman" w:cs="Times New Roman"/>
          <w:b/>
          <w:sz w:val="22"/>
          <w:szCs w:val="22"/>
        </w:rPr>
        <w:t>Yeliz BİNGÖL</w:t>
      </w:r>
    </w:p>
    <w:sectPr w:rsidR="003F69AA"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7F73"/>
    <w:multiLevelType w:val="hybridMultilevel"/>
    <w:tmpl w:val="7BB4291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845FB3"/>
    <w:multiLevelType w:val="hybridMultilevel"/>
    <w:tmpl w:val="37783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D17C57"/>
    <w:multiLevelType w:val="multilevel"/>
    <w:tmpl w:val="C03A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80B29"/>
    <w:multiLevelType w:val="hybridMultilevel"/>
    <w:tmpl w:val="9D3216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6D0A17"/>
    <w:multiLevelType w:val="hybridMultilevel"/>
    <w:tmpl w:val="AA76E0F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34D32C3"/>
    <w:multiLevelType w:val="hybridMultilevel"/>
    <w:tmpl w:val="40CAD77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69502F4"/>
    <w:multiLevelType w:val="hybridMultilevel"/>
    <w:tmpl w:val="DAB8569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A8512A9"/>
    <w:multiLevelType w:val="hybridMultilevel"/>
    <w:tmpl w:val="1B48EFC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B42013"/>
    <w:multiLevelType w:val="multilevel"/>
    <w:tmpl w:val="721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255FC0"/>
    <w:multiLevelType w:val="hybridMultilevel"/>
    <w:tmpl w:val="20F26B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60B3E2C"/>
    <w:multiLevelType w:val="multilevel"/>
    <w:tmpl w:val="C95A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713793"/>
    <w:multiLevelType w:val="multilevel"/>
    <w:tmpl w:val="940A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B90EBC"/>
    <w:multiLevelType w:val="hybridMultilevel"/>
    <w:tmpl w:val="FAF2AF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EF36C2D"/>
    <w:multiLevelType w:val="multilevel"/>
    <w:tmpl w:val="B560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08517C"/>
    <w:multiLevelType w:val="hybridMultilevel"/>
    <w:tmpl w:val="86665ED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5140FF5"/>
    <w:multiLevelType w:val="hybridMultilevel"/>
    <w:tmpl w:val="EBCA37A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B2F3CBD"/>
    <w:multiLevelType w:val="multilevel"/>
    <w:tmpl w:val="D534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FF6701"/>
    <w:multiLevelType w:val="hybridMultilevel"/>
    <w:tmpl w:val="B002D5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E5C07F8"/>
    <w:multiLevelType w:val="hybridMultilevel"/>
    <w:tmpl w:val="DE12DA0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F4E4DC9"/>
    <w:multiLevelType w:val="multilevel"/>
    <w:tmpl w:val="9E8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A71BB9"/>
    <w:multiLevelType w:val="hybridMultilevel"/>
    <w:tmpl w:val="8708C2A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2C7018E"/>
    <w:multiLevelType w:val="hybridMultilevel"/>
    <w:tmpl w:val="897263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35B3B1A"/>
    <w:multiLevelType w:val="hybridMultilevel"/>
    <w:tmpl w:val="879E5E08"/>
    <w:lvl w:ilvl="0" w:tplc="AE6A98F0">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9690583"/>
    <w:multiLevelType w:val="hybridMultilevel"/>
    <w:tmpl w:val="45DA1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B566B17"/>
    <w:multiLevelType w:val="hybridMultilevel"/>
    <w:tmpl w:val="1C18237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D9509E5"/>
    <w:multiLevelType w:val="multilevel"/>
    <w:tmpl w:val="772A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325773"/>
    <w:multiLevelType w:val="hybridMultilevel"/>
    <w:tmpl w:val="3E5A8110"/>
    <w:lvl w:ilvl="0" w:tplc="AE6A98F0">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518F1FE7"/>
    <w:multiLevelType w:val="hybridMultilevel"/>
    <w:tmpl w:val="519E9A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2D27882"/>
    <w:multiLevelType w:val="multilevel"/>
    <w:tmpl w:val="B278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842A33"/>
    <w:multiLevelType w:val="hybridMultilevel"/>
    <w:tmpl w:val="8A181FB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42439AB"/>
    <w:multiLevelType w:val="hybridMultilevel"/>
    <w:tmpl w:val="17AED45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D166550"/>
    <w:multiLevelType w:val="hybridMultilevel"/>
    <w:tmpl w:val="D8DC0F9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1900F69"/>
    <w:multiLevelType w:val="multilevel"/>
    <w:tmpl w:val="DCA2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3439B5"/>
    <w:multiLevelType w:val="hybridMultilevel"/>
    <w:tmpl w:val="4490A38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67B3E5F"/>
    <w:multiLevelType w:val="hybridMultilevel"/>
    <w:tmpl w:val="E91427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BC70740"/>
    <w:multiLevelType w:val="multilevel"/>
    <w:tmpl w:val="BD58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057313"/>
    <w:multiLevelType w:val="multilevel"/>
    <w:tmpl w:val="05FE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BD5331"/>
    <w:multiLevelType w:val="hybridMultilevel"/>
    <w:tmpl w:val="A1C44E8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4CB6706"/>
    <w:multiLevelType w:val="hybridMultilevel"/>
    <w:tmpl w:val="C7AA435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5AC2362"/>
    <w:multiLevelType w:val="hybridMultilevel"/>
    <w:tmpl w:val="3F4A612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C5219DB"/>
    <w:multiLevelType w:val="multilevel"/>
    <w:tmpl w:val="221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860F65"/>
    <w:multiLevelType w:val="multilevel"/>
    <w:tmpl w:val="9E1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
  </w:num>
  <w:num w:numId="3">
    <w:abstractNumId w:val="15"/>
  </w:num>
  <w:num w:numId="4">
    <w:abstractNumId w:val="22"/>
  </w:num>
  <w:num w:numId="5">
    <w:abstractNumId w:val="6"/>
  </w:num>
  <w:num w:numId="6">
    <w:abstractNumId w:val="39"/>
  </w:num>
  <w:num w:numId="7">
    <w:abstractNumId w:val="23"/>
  </w:num>
  <w:num w:numId="8">
    <w:abstractNumId w:val="35"/>
  </w:num>
  <w:num w:numId="9">
    <w:abstractNumId w:val="28"/>
  </w:num>
  <w:num w:numId="10">
    <w:abstractNumId w:val="31"/>
  </w:num>
  <w:num w:numId="11">
    <w:abstractNumId w:val="0"/>
  </w:num>
  <w:num w:numId="12">
    <w:abstractNumId w:val="9"/>
  </w:num>
  <w:num w:numId="13">
    <w:abstractNumId w:val="34"/>
  </w:num>
  <w:num w:numId="14">
    <w:abstractNumId w:val="20"/>
  </w:num>
  <w:num w:numId="15">
    <w:abstractNumId w:val="32"/>
  </w:num>
  <w:num w:numId="16">
    <w:abstractNumId w:val="24"/>
  </w:num>
  <w:num w:numId="17">
    <w:abstractNumId w:val="1"/>
  </w:num>
  <w:num w:numId="18">
    <w:abstractNumId w:val="5"/>
  </w:num>
  <w:num w:numId="19">
    <w:abstractNumId w:val="38"/>
  </w:num>
  <w:num w:numId="20">
    <w:abstractNumId w:val="7"/>
  </w:num>
  <w:num w:numId="21">
    <w:abstractNumId w:val="41"/>
  </w:num>
  <w:num w:numId="22">
    <w:abstractNumId w:val="42"/>
  </w:num>
  <w:num w:numId="23">
    <w:abstractNumId w:val="33"/>
  </w:num>
  <w:num w:numId="24">
    <w:abstractNumId w:val="29"/>
  </w:num>
  <w:num w:numId="25">
    <w:abstractNumId w:val="25"/>
  </w:num>
  <w:num w:numId="26">
    <w:abstractNumId w:val="14"/>
  </w:num>
  <w:num w:numId="27">
    <w:abstractNumId w:val="21"/>
  </w:num>
  <w:num w:numId="28">
    <w:abstractNumId w:val="40"/>
  </w:num>
  <w:num w:numId="29">
    <w:abstractNumId w:val="10"/>
  </w:num>
  <w:num w:numId="30">
    <w:abstractNumId w:val="4"/>
  </w:num>
  <w:num w:numId="31">
    <w:abstractNumId w:val="8"/>
  </w:num>
  <w:num w:numId="32">
    <w:abstractNumId w:val="37"/>
  </w:num>
  <w:num w:numId="33">
    <w:abstractNumId w:val="36"/>
  </w:num>
  <w:num w:numId="34">
    <w:abstractNumId w:val="19"/>
  </w:num>
  <w:num w:numId="35">
    <w:abstractNumId w:val="11"/>
  </w:num>
  <w:num w:numId="36">
    <w:abstractNumId w:val="26"/>
  </w:num>
  <w:num w:numId="37">
    <w:abstractNumId w:val="16"/>
  </w:num>
  <w:num w:numId="38">
    <w:abstractNumId w:val="13"/>
  </w:num>
  <w:num w:numId="39">
    <w:abstractNumId w:val="2"/>
  </w:num>
  <w:num w:numId="40">
    <w:abstractNumId w:val="30"/>
  </w:num>
  <w:num w:numId="41">
    <w:abstractNumId w:val="27"/>
  </w:num>
  <w:num w:numId="42">
    <w:abstractNumId w:val="18"/>
  </w:num>
  <w:num w:numId="4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00282"/>
    <w:rsid w:val="000366DF"/>
    <w:rsid w:val="00052642"/>
    <w:rsid w:val="000B3F3F"/>
    <w:rsid w:val="000B431C"/>
    <w:rsid w:val="00155503"/>
    <w:rsid w:val="00180CC1"/>
    <w:rsid w:val="00185F2E"/>
    <w:rsid w:val="001E2249"/>
    <w:rsid w:val="002072BE"/>
    <w:rsid w:val="00224BEE"/>
    <w:rsid w:val="00235A1D"/>
    <w:rsid w:val="0024407F"/>
    <w:rsid w:val="002E5298"/>
    <w:rsid w:val="00312BC4"/>
    <w:rsid w:val="0032062F"/>
    <w:rsid w:val="00330833"/>
    <w:rsid w:val="00345C81"/>
    <w:rsid w:val="00390146"/>
    <w:rsid w:val="003B77B0"/>
    <w:rsid w:val="003F69AA"/>
    <w:rsid w:val="004313F2"/>
    <w:rsid w:val="00432F86"/>
    <w:rsid w:val="00441083"/>
    <w:rsid w:val="00480308"/>
    <w:rsid w:val="004F1D61"/>
    <w:rsid w:val="004F40BA"/>
    <w:rsid w:val="0057503E"/>
    <w:rsid w:val="0058501D"/>
    <w:rsid w:val="00624B7D"/>
    <w:rsid w:val="00635AF6"/>
    <w:rsid w:val="00650C41"/>
    <w:rsid w:val="00650E4D"/>
    <w:rsid w:val="0065351D"/>
    <w:rsid w:val="00702E80"/>
    <w:rsid w:val="00706B2C"/>
    <w:rsid w:val="00707D83"/>
    <w:rsid w:val="007B07FB"/>
    <w:rsid w:val="007B2E57"/>
    <w:rsid w:val="00806424"/>
    <w:rsid w:val="00827273"/>
    <w:rsid w:val="008437DE"/>
    <w:rsid w:val="008466B3"/>
    <w:rsid w:val="00846C33"/>
    <w:rsid w:val="0087148D"/>
    <w:rsid w:val="00881C06"/>
    <w:rsid w:val="008874E9"/>
    <w:rsid w:val="008A71A9"/>
    <w:rsid w:val="008E106C"/>
    <w:rsid w:val="008F3854"/>
    <w:rsid w:val="00962D68"/>
    <w:rsid w:val="009C60FC"/>
    <w:rsid w:val="009F7B43"/>
    <w:rsid w:val="00AC6900"/>
    <w:rsid w:val="00AF41D8"/>
    <w:rsid w:val="00B10383"/>
    <w:rsid w:val="00B25087"/>
    <w:rsid w:val="00B45568"/>
    <w:rsid w:val="00B73CA4"/>
    <w:rsid w:val="00B904B0"/>
    <w:rsid w:val="00BA35B0"/>
    <w:rsid w:val="00BC1AA5"/>
    <w:rsid w:val="00BC34E9"/>
    <w:rsid w:val="00BC3C74"/>
    <w:rsid w:val="00C22CF8"/>
    <w:rsid w:val="00C24943"/>
    <w:rsid w:val="00C46F80"/>
    <w:rsid w:val="00C57D88"/>
    <w:rsid w:val="00C63A6A"/>
    <w:rsid w:val="00C83C44"/>
    <w:rsid w:val="00C9618F"/>
    <w:rsid w:val="00D113DD"/>
    <w:rsid w:val="00D153E3"/>
    <w:rsid w:val="00D75CDD"/>
    <w:rsid w:val="00DA0291"/>
    <w:rsid w:val="00DA280C"/>
    <w:rsid w:val="00DB083E"/>
    <w:rsid w:val="00DF1D99"/>
    <w:rsid w:val="00DF42B9"/>
    <w:rsid w:val="00E03F0F"/>
    <w:rsid w:val="00E10C93"/>
    <w:rsid w:val="00E64445"/>
    <w:rsid w:val="00ED54AE"/>
    <w:rsid w:val="00EE000C"/>
    <w:rsid w:val="00EE7987"/>
    <w:rsid w:val="00F308CF"/>
    <w:rsid w:val="00F75459"/>
    <w:rsid w:val="00FD05ED"/>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110981330">
      <w:bodyDiv w:val="1"/>
      <w:marLeft w:val="0"/>
      <w:marRight w:val="0"/>
      <w:marTop w:val="0"/>
      <w:marBottom w:val="0"/>
      <w:divBdr>
        <w:top w:val="none" w:sz="0" w:space="0" w:color="auto"/>
        <w:left w:val="none" w:sz="0" w:space="0" w:color="auto"/>
        <w:bottom w:val="none" w:sz="0" w:space="0" w:color="auto"/>
        <w:right w:val="none" w:sz="0" w:space="0" w:color="auto"/>
      </w:divBdr>
      <w:divsChild>
        <w:div w:id="742873186">
          <w:marLeft w:val="0"/>
          <w:marRight w:val="0"/>
          <w:marTop w:val="0"/>
          <w:marBottom w:val="0"/>
          <w:divBdr>
            <w:top w:val="none" w:sz="0" w:space="0" w:color="auto"/>
            <w:left w:val="none" w:sz="0" w:space="0" w:color="auto"/>
            <w:bottom w:val="none" w:sz="0" w:space="0" w:color="auto"/>
            <w:right w:val="none" w:sz="0" w:space="0" w:color="auto"/>
          </w:divBdr>
          <w:divsChild>
            <w:div w:id="9299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6360">
      <w:bodyDiv w:val="1"/>
      <w:marLeft w:val="0"/>
      <w:marRight w:val="0"/>
      <w:marTop w:val="0"/>
      <w:marBottom w:val="0"/>
      <w:divBdr>
        <w:top w:val="none" w:sz="0" w:space="0" w:color="auto"/>
        <w:left w:val="none" w:sz="0" w:space="0" w:color="auto"/>
        <w:bottom w:val="none" w:sz="0" w:space="0" w:color="auto"/>
        <w:right w:val="none" w:sz="0" w:space="0" w:color="auto"/>
      </w:divBdr>
    </w:div>
    <w:div w:id="192573910">
      <w:bodyDiv w:val="1"/>
      <w:marLeft w:val="0"/>
      <w:marRight w:val="0"/>
      <w:marTop w:val="0"/>
      <w:marBottom w:val="0"/>
      <w:divBdr>
        <w:top w:val="none" w:sz="0" w:space="0" w:color="auto"/>
        <w:left w:val="none" w:sz="0" w:space="0" w:color="auto"/>
        <w:bottom w:val="none" w:sz="0" w:space="0" w:color="auto"/>
        <w:right w:val="none" w:sz="0" w:space="0" w:color="auto"/>
      </w:divBdr>
      <w:divsChild>
        <w:div w:id="1956449655">
          <w:marLeft w:val="0"/>
          <w:marRight w:val="0"/>
          <w:marTop w:val="0"/>
          <w:marBottom w:val="0"/>
          <w:divBdr>
            <w:top w:val="none" w:sz="0" w:space="0" w:color="auto"/>
            <w:left w:val="none" w:sz="0" w:space="0" w:color="auto"/>
            <w:bottom w:val="none" w:sz="0" w:space="0" w:color="auto"/>
            <w:right w:val="none" w:sz="0" w:space="0" w:color="auto"/>
          </w:divBdr>
          <w:divsChild>
            <w:div w:id="11753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778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399444537">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66631652">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117334506">
      <w:bodyDiv w:val="1"/>
      <w:marLeft w:val="0"/>
      <w:marRight w:val="0"/>
      <w:marTop w:val="0"/>
      <w:marBottom w:val="0"/>
      <w:divBdr>
        <w:top w:val="none" w:sz="0" w:space="0" w:color="auto"/>
        <w:left w:val="none" w:sz="0" w:space="0" w:color="auto"/>
        <w:bottom w:val="none" w:sz="0" w:space="0" w:color="auto"/>
        <w:right w:val="none" w:sz="0" w:space="0" w:color="auto"/>
      </w:divBdr>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367556819">
      <w:bodyDiv w:val="1"/>
      <w:marLeft w:val="0"/>
      <w:marRight w:val="0"/>
      <w:marTop w:val="0"/>
      <w:marBottom w:val="0"/>
      <w:divBdr>
        <w:top w:val="none" w:sz="0" w:space="0" w:color="auto"/>
        <w:left w:val="none" w:sz="0" w:space="0" w:color="auto"/>
        <w:bottom w:val="none" w:sz="0" w:space="0" w:color="auto"/>
        <w:right w:val="none" w:sz="0" w:space="0" w:color="auto"/>
      </w:divBdr>
      <w:divsChild>
        <w:div w:id="554777697">
          <w:marLeft w:val="0"/>
          <w:marRight w:val="0"/>
          <w:marTop w:val="0"/>
          <w:marBottom w:val="0"/>
          <w:divBdr>
            <w:top w:val="none" w:sz="0" w:space="0" w:color="auto"/>
            <w:left w:val="none" w:sz="0" w:space="0" w:color="auto"/>
            <w:bottom w:val="none" w:sz="0" w:space="0" w:color="auto"/>
            <w:right w:val="none" w:sz="0" w:space="0" w:color="auto"/>
          </w:divBdr>
          <w:divsChild>
            <w:div w:id="14084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813326080">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908683975">
      <w:bodyDiv w:val="1"/>
      <w:marLeft w:val="0"/>
      <w:marRight w:val="0"/>
      <w:marTop w:val="0"/>
      <w:marBottom w:val="0"/>
      <w:divBdr>
        <w:top w:val="none" w:sz="0" w:space="0" w:color="auto"/>
        <w:left w:val="none" w:sz="0" w:space="0" w:color="auto"/>
        <w:bottom w:val="none" w:sz="0" w:space="0" w:color="auto"/>
        <w:right w:val="none" w:sz="0" w:space="0" w:color="auto"/>
      </w:divBdr>
      <w:divsChild>
        <w:div w:id="149178939">
          <w:marLeft w:val="0"/>
          <w:marRight w:val="0"/>
          <w:marTop w:val="0"/>
          <w:marBottom w:val="0"/>
          <w:divBdr>
            <w:top w:val="none" w:sz="0" w:space="0" w:color="auto"/>
            <w:left w:val="none" w:sz="0" w:space="0" w:color="auto"/>
            <w:bottom w:val="none" w:sz="0" w:space="0" w:color="auto"/>
            <w:right w:val="none" w:sz="0" w:space="0" w:color="auto"/>
          </w:divBdr>
          <w:divsChild>
            <w:div w:id="272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820</Words>
  <Characters>4679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2025-08-14T22:23:00Z</dcterms:created>
  <dcterms:modified xsi:type="dcterms:W3CDTF">2026-03-06T17:53:00Z</dcterms:modified>
</cp:coreProperties>
</file>