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286" w:rsidRPr="004E1286" w:rsidRDefault="004E1286" w:rsidP="004E1286">
      <w:pPr>
        <w:spacing w:after="0" w:line="240" w:lineRule="auto"/>
        <w:rPr>
          <w:rFonts w:ascii="Times New Roman" w:eastAsia="Times New Roman" w:hAnsi="Times New Roman" w:cs="Times New Roman"/>
          <w:b/>
          <w:sz w:val="24"/>
          <w:szCs w:val="24"/>
          <w:lang w:eastAsia="tr-TR"/>
        </w:rPr>
      </w:pPr>
      <w:bookmarkStart w:id="0" w:name="_GoBack"/>
      <w:r w:rsidRPr="009053EA">
        <w:rPr>
          <w:rFonts w:ascii="Times New Roman" w:eastAsia="Times New Roman" w:hAnsi="Times New Roman" w:cs="Times New Roman"/>
          <w:b/>
          <w:sz w:val="24"/>
          <w:szCs w:val="24"/>
          <w:lang w:eastAsia="tr-TR"/>
        </w:rPr>
        <w:t>RAFADAN TAYFA</w:t>
      </w:r>
    </w:p>
    <w:bookmarkEnd w:id="0"/>
    <w:p w:rsidR="004E1286" w:rsidRPr="004E1286" w:rsidRDefault="004E1286" w:rsidP="004E1286">
      <w:pPr>
        <w:pStyle w:val="ListeParagraf"/>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E1286">
        <w:rPr>
          <w:rFonts w:ascii="Times New Roman" w:eastAsia="Times New Roman" w:hAnsi="Times New Roman" w:cs="Times New Roman"/>
          <w:b/>
          <w:bCs/>
          <w:sz w:val="27"/>
          <w:szCs w:val="27"/>
          <w:lang w:eastAsia="tr-TR"/>
        </w:rPr>
        <w:t>Dinleme ve Anlama Becerisi Gözlem Formu</w:t>
      </w:r>
    </w:p>
    <w:p w:rsidR="004E1286" w:rsidRDefault="004E1286" w:rsidP="004E1286">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4E1286">
        <w:rPr>
          <w:rFonts w:ascii="Times New Roman" w:eastAsia="Times New Roman" w:hAnsi="Times New Roman" w:cs="Times New Roman"/>
          <w:b/>
          <w:bCs/>
          <w:sz w:val="24"/>
          <w:szCs w:val="24"/>
          <w:lang w:eastAsia="tr-TR"/>
        </w:rPr>
        <w:t>Açıklama:</w:t>
      </w:r>
      <w:r w:rsidRPr="004E1286">
        <w:rPr>
          <w:rFonts w:ascii="Times New Roman" w:eastAsia="Times New Roman" w:hAnsi="Times New Roman" w:cs="Times New Roman"/>
          <w:sz w:val="24"/>
          <w:szCs w:val="24"/>
          <w:lang w:eastAsia="tr-TR"/>
        </w:rPr>
        <w:t xml:space="preserve"> Bu gözlem formu, "Rafadan Tayfa - İstiklal Marşı" filmi üzerine yapılan tartışmalar sırasında öğrencilerin dinleme ve anlama becerilerini değerlendirmenize yardımcı olur. Öğrencilerin tartışmalara katılımlarını, filmdeki ana fikirleri ne kadar doğru anladıklarını ve kendi düşüncelerini ne kadar iyi yansıtabildiklerini gözlemleyebilirsiniz.</w:t>
      </w:r>
    </w:p>
    <w:tbl>
      <w:tblPr>
        <w:tblStyle w:val="TabloKlavuzu"/>
        <w:tblW w:w="0" w:type="auto"/>
        <w:tblLook w:val="04A0" w:firstRow="1" w:lastRow="0" w:firstColumn="1" w:lastColumn="0" w:noHBand="0" w:noVBand="1"/>
      </w:tblPr>
      <w:tblGrid>
        <w:gridCol w:w="3936"/>
        <w:gridCol w:w="2126"/>
        <w:gridCol w:w="2410"/>
        <w:gridCol w:w="2134"/>
      </w:tblGrid>
      <w:tr w:rsidR="004E1286" w:rsidTr="004E1286">
        <w:tc>
          <w:tcPr>
            <w:tcW w:w="3936" w:type="dxa"/>
            <w:vAlign w:val="center"/>
          </w:tcPr>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Öğrenci Adı Soyadı</w:t>
            </w:r>
          </w:p>
        </w:tc>
        <w:tc>
          <w:tcPr>
            <w:tcW w:w="2126" w:type="dxa"/>
            <w:vAlign w:val="center"/>
          </w:tcPr>
          <w:p w:rsidR="004E1286" w:rsidRPr="004E1286" w:rsidRDefault="004E1286" w:rsidP="004E1286">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A. </w:t>
            </w:r>
            <w:r w:rsidRPr="004E1286">
              <w:rPr>
                <w:rFonts w:ascii="Times New Roman" w:eastAsia="Times New Roman" w:hAnsi="Times New Roman" w:cs="Times New Roman"/>
                <w:b/>
                <w:bCs/>
                <w:sz w:val="24"/>
                <w:szCs w:val="24"/>
                <w:lang w:eastAsia="tr-TR"/>
              </w:rPr>
              <w:t>Tartışmaya Katılım</w:t>
            </w:r>
          </w:p>
          <w:p w:rsidR="004E1286" w:rsidRPr="004E1286" w:rsidRDefault="004E1286" w:rsidP="004E1286">
            <w:pPr>
              <w:rPr>
                <w:rFonts w:ascii="Times New Roman" w:eastAsia="Times New Roman" w:hAnsi="Times New Roman" w:cs="Times New Roman"/>
                <w:sz w:val="24"/>
                <w:szCs w:val="24"/>
                <w:lang w:eastAsia="tr-TR"/>
              </w:rPr>
            </w:pPr>
            <w:r w:rsidRPr="004E1286">
              <w:rPr>
                <w:rFonts w:ascii="Times New Roman" w:eastAsia="Times New Roman" w:hAnsi="Times New Roman" w:cs="Times New Roman"/>
                <w:sz w:val="24"/>
                <w:szCs w:val="24"/>
                <w:lang w:eastAsia="tr-TR"/>
              </w:rPr>
              <w:t>(Aktif, Pasif, Yok)</w:t>
            </w:r>
          </w:p>
        </w:tc>
        <w:tc>
          <w:tcPr>
            <w:tcW w:w="2410" w:type="dxa"/>
            <w:vAlign w:val="center"/>
          </w:tcPr>
          <w:p w:rsidR="004E1286" w:rsidRDefault="004E1286" w:rsidP="0069440C">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B. </w:t>
            </w:r>
            <w:r w:rsidRPr="004E1286">
              <w:rPr>
                <w:rFonts w:ascii="Times New Roman" w:eastAsia="Times New Roman" w:hAnsi="Times New Roman" w:cs="Times New Roman"/>
                <w:b/>
                <w:bCs/>
                <w:sz w:val="24"/>
                <w:szCs w:val="24"/>
                <w:lang w:eastAsia="tr-TR"/>
              </w:rPr>
              <w:t>Ana Fikri Anlama</w:t>
            </w:r>
          </w:p>
          <w:p w:rsidR="004E1286" w:rsidRPr="004E1286" w:rsidRDefault="004E1286" w:rsidP="0069440C">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(Doğru, Eksik, </w:t>
            </w:r>
            <w:r w:rsidRPr="004E1286">
              <w:rPr>
                <w:rFonts w:ascii="Times New Roman" w:eastAsia="Times New Roman" w:hAnsi="Times New Roman" w:cs="Times New Roman"/>
                <w:sz w:val="24"/>
                <w:szCs w:val="24"/>
                <w:lang w:eastAsia="tr-TR"/>
              </w:rPr>
              <w:t>Yanlış</w:t>
            </w:r>
            <w:r>
              <w:rPr>
                <w:rFonts w:ascii="Times New Roman" w:eastAsia="Times New Roman" w:hAnsi="Times New Roman" w:cs="Times New Roman"/>
                <w:sz w:val="24"/>
                <w:szCs w:val="24"/>
                <w:lang w:eastAsia="tr-TR"/>
              </w:rPr>
              <w:t>)</w:t>
            </w:r>
          </w:p>
        </w:tc>
        <w:tc>
          <w:tcPr>
            <w:tcW w:w="2134" w:type="dxa"/>
            <w:vAlign w:val="center"/>
          </w:tcPr>
          <w:p w:rsidR="004E1286" w:rsidRDefault="004E1286" w:rsidP="0069440C">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C. Yo</w:t>
            </w:r>
            <w:r w:rsidRPr="004E1286">
              <w:rPr>
                <w:rFonts w:ascii="Times New Roman" w:eastAsia="Times New Roman" w:hAnsi="Times New Roman" w:cs="Times New Roman"/>
                <w:b/>
                <w:bCs/>
                <w:sz w:val="24"/>
                <w:szCs w:val="24"/>
                <w:lang w:eastAsia="tr-TR"/>
              </w:rPr>
              <w:t>rumlama</w:t>
            </w:r>
            <w:r w:rsidRPr="004E1286">
              <w:rPr>
                <w:rFonts w:ascii="Times New Roman" w:eastAsia="Times New Roman" w:hAnsi="Times New Roman" w:cs="Times New Roman"/>
                <w:b/>
                <w:bCs/>
                <w:sz w:val="24"/>
                <w:szCs w:val="24"/>
                <w:lang w:eastAsia="tr-TR"/>
              </w:rPr>
              <w:t xml:space="preserve"> ve Yansıtma</w:t>
            </w:r>
          </w:p>
          <w:p w:rsidR="004E1286" w:rsidRPr="004E1286" w:rsidRDefault="004E1286" w:rsidP="0069440C">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Pr="004E1286">
              <w:rPr>
                <w:rFonts w:ascii="Times New Roman" w:eastAsia="Times New Roman" w:hAnsi="Times New Roman" w:cs="Times New Roman"/>
                <w:sz w:val="24"/>
                <w:szCs w:val="24"/>
                <w:lang w:eastAsia="tr-TR"/>
              </w:rPr>
              <w:t>Başarılı, Kısmen Başarılı, Başarısız</w:t>
            </w:r>
            <w:r>
              <w:rPr>
                <w:rFonts w:ascii="Times New Roman" w:eastAsia="Times New Roman" w:hAnsi="Times New Roman" w:cs="Times New Roman"/>
                <w:sz w:val="24"/>
                <w:szCs w:val="24"/>
                <w:lang w:eastAsia="tr-TR"/>
              </w:rPr>
              <w:t>)</w:t>
            </w: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4E1286">
        <w:tc>
          <w:tcPr>
            <w:tcW w:w="393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26"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410"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c>
          <w:tcPr>
            <w:tcW w:w="2134" w:type="dxa"/>
          </w:tcPr>
          <w:p w:rsidR="004E1286" w:rsidRDefault="004E1286" w:rsidP="004E1286">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4E1286" w:rsidRPr="004E1286" w:rsidRDefault="004E1286" w:rsidP="004E1286">
      <w:pPr>
        <w:spacing w:before="100" w:beforeAutospacing="1" w:after="100" w:afterAutospacing="1" w:line="240" w:lineRule="auto"/>
        <w:rPr>
          <w:rFonts w:ascii="Times New Roman" w:eastAsia="Times New Roman" w:hAnsi="Times New Roman" w:cs="Times New Roman"/>
          <w:sz w:val="24"/>
          <w:szCs w:val="24"/>
          <w:lang w:eastAsia="tr-TR"/>
        </w:rPr>
      </w:pPr>
    </w:p>
    <w:p w:rsidR="004E1286" w:rsidRPr="004E1286" w:rsidRDefault="004E1286" w:rsidP="004E1286">
      <w:pPr>
        <w:spacing w:after="0" w:line="240" w:lineRule="auto"/>
        <w:rPr>
          <w:rFonts w:ascii="Times New Roman" w:eastAsia="Times New Roman" w:hAnsi="Times New Roman" w:cs="Times New Roman"/>
          <w:sz w:val="24"/>
          <w:szCs w:val="24"/>
          <w:lang w:eastAsia="tr-TR"/>
        </w:rPr>
      </w:pPr>
    </w:p>
    <w:p w:rsidR="004E1286" w:rsidRDefault="004E1286" w:rsidP="004E1286">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p>
    <w:p w:rsidR="004E1286" w:rsidRPr="004E1286" w:rsidRDefault="004E1286" w:rsidP="004E1286">
      <w:pPr>
        <w:pStyle w:val="ListeParagraf"/>
        <w:numPr>
          <w:ilvl w:val="0"/>
          <w:numId w:val="3"/>
        </w:num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4E1286">
        <w:rPr>
          <w:rFonts w:ascii="Times New Roman" w:eastAsia="Times New Roman" w:hAnsi="Times New Roman" w:cs="Times New Roman"/>
          <w:b/>
          <w:bCs/>
          <w:sz w:val="27"/>
          <w:szCs w:val="27"/>
          <w:lang w:eastAsia="tr-TR"/>
        </w:rPr>
        <w:lastRenderedPageBreak/>
        <w:t>Yazma ve Sözcük Dağarcığı Kontrol Listesi</w:t>
      </w:r>
    </w:p>
    <w:p w:rsidR="004E1286" w:rsidRDefault="004E1286" w:rsidP="004E1286">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4E1286">
        <w:rPr>
          <w:rFonts w:ascii="Times New Roman" w:eastAsia="Times New Roman" w:hAnsi="Times New Roman" w:cs="Times New Roman"/>
          <w:b/>
          <w:bCs/>
          <w:sz w:val="24"/>
          <w:szCs w:val="24"/>
          <w:lang w:eastAsia="tr-TR"/>
        </w:rPr>
        <w:t>Açıklama:</w:t>
      </w:r>
      <w:r w:rsidRPr="004E1286">
        <w:rPr>
          <w:rFonts w:ascii="Times New Roman" w:eastAsia="Times New Roman" w:hAnsi="Times New Roman" w:cs="Times New Roman"/>
          <w:sz w:val="24"/>
          <w:szCs w:val="24"/>
          <w:lang w:eastAsia="tr-TR"/>
        </w:rPr>
        <w:t xml:space="preserve"> Bu kontrol listesi, öğrencilerin filmde geçen "bağımsızlık," "</w:t>
      </w:r>
      <w:r w:rsidR="009053EA" w:rsidRPr="004E1286">
        <w:rPr>
          <w:rFonts w:ascii="Times New Roman" w:eastAsia="Times New Roman" w:hAnsi="Times New Roman" w:cs="Times New Roman"/>
          <w:sz w:val="24"/>
          <w:szCs w:val="24"/>
          <w:lang w:eastAsia="tr-TR"/>
        </w:rPr>
        <w:t>onur</w:t>
      </w:r>
      <w:r w:rsidRPr="004E1286">
        <w:rPr>
          <w:rFonts w:ascii="Times New Roman" w:eastAsia="Times New Roman" w:hAnsi="Times New Roman" w:cs="Times New Roman"/>
          <w:sz w:val="24"/>
          <w:szCs w:val="24"/>
          <w:lang w:eastAsia="tr-TR"/>
        </w:rPr>
        <w:t>" ve "birlik" gibi anahtar kelimelerin anlamlarını ne kadar iyi öğrendiklerini ve bu kelimeleri cümle içinde doğru bir şekilde kullanma becerilerini ölçmek için tasarlanmıştır.</w:t>
      </w:r>
    </w:p>
    <w:tbl>
      <w:tblPr>
        <w:tblStyle w:val="TabloKlavuzu"/>
        <w:tblW w:w="0" w:type="auto"/>
        <w:tblLayout w:type="fixed"/>
        <w:tblLook w:val="04A0" w:firstRow="1" w:lastRow="0" w:firstColumn="1" w:lastColumn="0" w:noHBand="0" w:noVBand="1"/>
      </w:tblPr>
      <w:tblGrid>
        <w:gridCol w:w="2802"/>
        <w:gridCol w:w="1675"/>
        <w:gridCol w:w="1017"/>
        <w:gridCol w:w="1057"/>
        <w:gridCol w:w="1558"/>
        <w:gridCol w:w="1267"/>
        <w:gridCol w:w="1306"/>
      </w:tblGrid>
      <w:tr w:rsidR="009053EA" w:rsidTr="009053EA">
        <w:tc>
          <w:tcPr>
            <w:tcW w:w="2802" w:type="dxa"/>
            <w:vAlign w:val="center"/>
          </w:tcPr>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Öğrenci Adı Soyadı</w:t>
            </w:r>
          </w:p>
        </w:tc>
        <w:tc>
          <w:tcPr>
            <w:tcW w:w="1675" w:type="dxa"/>
            <w:vAlign w:val="center"/>
          </w:tcPr>
          <w:p w:rsidR="004E1286" w:rsidRPr="004E1286" w:rsidRDefault="009053EA" w:rsidP="0069440C">
            <w:pPr>
              <w:rPr>
                <w:rFonts w:ascii="Times New Roman" w:eastAsia="Times New Roman" w:hAnsi="Times New Roman" w:cs="Times New Roman"/>
                <w:b/>
                <w:sz w:val="24"/>
                <w:szCs w:val="24"/>
                <w:lang w:eastAsia="tr-TR"/>
              </w:rPr>
            </w:pPr>
            <w:r w:rsidRPr="009053EA">
              <w:rPr>
                <w:rFonts w:ascii="Times New Roman" w:eastAsia="Times New Roman" w:hAnsi="Times New Roman" w:cs="Times New Roman"/>
                <w:b/>
                <w:bCs/>
                <w:sz w:val="24"/>
                <w:szCs w:val="24"/>
                <w:lang w:eastAsia="tr-TR"/>
              </w:rPr>
              <w:t>“</w:t>
            </w:r>
            <w:r w:rsidR="004E1286" w:rsidRPr="004E1286">
              <w:rPr>
                <w:rFonts w:ascii="Times New Roman" w:eastAsia="Times New Roman" w:hAnsi="Times New Roman" w:cs="Times New Roman"/>
                <w:b/>
                <w:bCs/>
                <w:sz w:val="24"/>
                <w:szCs w:val="24"/>
                <w:lang w:eastAsia="tr-TR"/>
              </w:rPr>
              <w:t>Bağımsızlık</w:t>
            </w:r>
            <w:r w:rsidRPr="009053EA">
              <w:rPr>
                <w:rFonts w:ascii="Times New Roman" w:eastAsia="Times New Roman" w:hAnsi="Times New Roman" w:cs="Times New Roman"/>
                <w:b/>
                <w:bCs/>
                <w:sz w:val="24"/>
                <w:szCs w:val="24"/>
                <w:lang w:eastAsia="tr-TR"/>
              </w:rPr>
              <w:t>”</w:t>
            </w:r>
            <w:r w:rsidR="004E1286" w:rsidRPr="004E1286">
              <w:rPr>
                <w:rFonts w:ascii="Times New Roman" w:eastAsia="Times New Roman" w:hAnsi="Times New Roman" w:cs="Times New Roman"/>
                <w:b/>
                <w:bCs/>
                <w:sz w:val="24"/>
                <w:szCs w:val="24"/>
                <w:lang w:eastAsia="tr-TR"/>
              </w:rPr>
              <w:t xml:space="preserve"> Anlamı</w:t>
            </w:r>
            <w:r w:rsidR="004E1286" w:rsidRPr="009053EA">
              <w:rPr>
                <w:rFonts w:ascii="Times New Roman" w:eastAsia="Times New Roman" w:hAnsi="Times New Roman" w:cs="Times New Roman"/>
                <w:b/>
                <w:bCs/>
                <w:sz w:val="24"/>
                <w:szCs w:val="24"/>
                <w:lang w:eastAsia="tr-TR"/>
              </w:rPr>
              <w:t xml:space="preserve"> </w:t>
            </w:r>
            <w:r w:rsidR="004E1286" w:rsidRPr="004E1286">
              <w:rPr>
                <w:rFonts w:ascii="Times New Roman" w:eastAsia="Times New Roman" w:hAnsi="Times New Roman" w:cs="Times New Roman"/>
                <w:b/>
                <w:sz w:val="24"/>
                <w:szCs w:val="24"/>
                <w:lang w:eastAsia="tr-TR"/>
              </w:rPr>
              <w:t>(</w:t>
            </w:r>
            <w:r w:rsidR="004E1286" w:rsidRPr="004E1286">
              <w:rPr>
                <w:rFonts w:ascii="MS Gothic" w:eastAsia="MS Gothic" w:hAnsi="MS Gothic" w:cs="MS Gothic" w:hint="eastAsia"/>
                <w:b/>
                <w:sz w:val="24"/>
                <w:szCs w:val="24"/>
                <w:lang w:eastAsia="tr-TR"/>
              </w:rPr>
              <w:t>✔</w:t>
            </w:r>
            <w:r w:rsidR="004E1286" w:rsidRPr="004E1286">
              <w:rPr>
                <w:rFonts w:ascii="Times New Roman" w:eastAsia="Times New Roman" w:hAnsi="Times New Roman" w:cs="Times New Roman"/>
                <w:b/>
                <w:sz w:val="24"/>
                <w:szCs w:val="24"/>
                <w:lang w:eastAsia="tr-TR"/>
              </w:rPr>
              <w:t>/❌)</w:t>
            </w:r>
          </w:p>
        </w:tc>
        <w:tc>
          <w:tcPr>
            <w:tcW w:w="1017" w:type="dxa"/>
            <w:vAlign w:val="center"/>
          </w:tcPr>
          <w:p w:rsidR="004E1286" w:rsidRPr="009053EA" w:rsidRDefault="009053EA" w:rsidP="0069440C">
            <w:pPr>
              <w:rPr>
                <w:rFonts w:ascii="Times New Roman" w:eastAsia="Times New Roman" w:hAnsi="Times New Roman" w:cs="Times New Roman"/>
                <w:b/>
                <w:bCs/>
                <w:sz w:val="24"/>
                <w:szCs w:val="24"/>
                <w:lang w:eastAsia="tr-TR"/>
              </w:rPr>
            </w:pPr>
            <w:r w:rsidRPr="009053EA">
              <w:rPr>
                <w:rFonts w:ascii="Times New Roman" w:eastAsia="Times New Roman" w:hAnsi="Times New Roman" w:cs="Times New Roman"/>
                <w:b/>
                <w:bCs/>
                <w:sz w:val="24"/>
                <w:szCs w:val="24"/>
                <w:lang w:eastAsia="tr-TR"/>
              </w:rPr>
              <w:t>“</w:t>
            </w:r>
            <w:r w:rsidR="004E1286" w:rsidRPr="004E1286">
              <w:rPr>
                <w:rFonts w:ascii="Times New Roman" w:eastAsia="Times New Roman" w:hAnsi="Times New Roman" w:cs="Times New Roman"/>
                <w:b/>
                <w:bCs/>
                <w:sz w:val="24"/>
                <w:szCs w:val="24"/>
                <w:lang w:eastAsia="tr-TR"/>
              </w:rPr>
              <w:t>Onur</w:t>
            </w:r>
            <w:r w:rsidRPr="009053EA">
              <w:rPr>
                <w:rFonts w:ascii="Times New Roman" w:eastAsia="Times New Roman" w:hAnsi="Times New Roman" w:cs="Times New Roman"/>
                <w:b/>
                <w:bCs/>
                <w:sz w:val="24"/>
                <w:szCs w:val="24"/>
                <w:lang w:eastAsia="tr-TR"/>
              </w:rPr>
              <w:t>”</w:t>
            </w:r>
            <w:r w:rsidR="004E1286" w:rsidRPr="004E1286">
              <w:rPr>
                <w:rFonts w:ascii="Times New Roman" w:eastAsia="Times New Roman" w:hAnsi="Times New Roman" w:cs="Times New Roman"/>
                <w:b/>
                <w:bCs/>
                <w:sz w:val="24"/>
                <w:szCs w:val="24"/>
                <w:lang w:eastAsia="tr-TR"/>
              </w:rPr>
              <w:t xml:space="preserve"> Anlamı</w:t>
            </w:r>
          </w:p>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w:t>
            </w:r>
            <w:r w:rsidRPr="004E1286">
              <w:rPr>
                <w:rFonts w:ascii="MS Gothic" w:eastAsia="MS Gothic" w:hAnsi="MS Gothic" w:cs="MS Gothic" w:hint="eastAsia"/>
                <w:b/>
                <w:sz w:val="24"/>
                <w:szCs w:val="24"/>
                <w:lang w:eastAsia="tr-TR"/>
              </w:rPr>
              <w:t>✔</w:t>
            </w:r>
            <w:r w:rsidRPr="004E1286">
              <w:rPr>
                <w:rFonts w:ascii="Times New Roman" w:eastAsia="Times New Roman" w:hAnsi="Times New Roman" w:cs="Times New Roman"/>
                <w:b/>
                <w:sz w:val="24"/>
                <w:szCs w:val="24"/>
                <w:lang w:eastAsia="tr-TR"/>
              </w:rPr>
              <w:t>/❌)</w:t>
            </w:r>
          </w:p>
        </w:tc>
        <w:tc>
          <w:tcPr>
            <w:tcW w:w="1057" w:type="dxa"/>
            <w:vAlign w:val="center"/>
          </w:tcPr>
          <w:p w:rsidR="004E1286" w:rsidRPr="009053EA" w:rsidRDefault="009053EA" w:rsidP="0069440C">
            <w:pPr>
              <w:rPr>
                <w:rFonts w:ascii="Times New Roman" w:eastAsia="Times New Roman" w:hAnsi="Times New Roman" w:cs="Times New Roman"/>
                <w:b/>
                <w:bCs/>
                <w:sz w:val="24"/>
                <w:szCs w:val="24"/>
                <w:lang w:eastAsia="tr-TR"/>
              </w:rPr>
            </w:pPr>
            <w:r w:rsidRPr="009053EA">
              <w:rPr>
                <w:rFonts w:ascii="Times New Roman" w:eastAsia="Times New Roman" w:hAnsi="Times New Roman" w:cs="Times New Roman"/>
                <w:b/>
                <w:bCs/>
                <w:sz w:val="24"/>
                <w:szCs w:val="24"/>
                <w:lang w:eastAsia="tr-TR"/>
              </w:rPr>
              <w:t>“</w:t>
            </w:r>
            <w:r w:rsidR="004E1286" w:rsidRPr="004E1286">
              <w:rPr>
                <w:rFonts w:ascii="Times New Roman" w:eastAsia="Times New Roman" w:hAnsi="Times New Roman" w:cs="Times New Roman"/>
                <w:b/>
                <w:bCs/>
                <w:sz w:val="24"/>
                <w:szCs w:val="24"/>
                <w:lang w:eastAsia="tr-TR"/>
              </w:rPr>
              <w:t>Birlik</w:t>
            </w:r>
            <w:r w:rsidRPr="009053EA">
              <w:rPr>
                <w:rFonts w:ascii="Times New Roman" w:eastAsia="Times New Roman" w:hAnsi="Times New Roman" w:cs="Times New Roman"/>
                <w:b/>
                <w:bCs/>
                <w:sz w:val="24"/>
                <w:szCs w:val="24"/>
                <w:lang w:eastAsia="tr-TR"/>
              </w:rPr>
              <w:t>”</w:t>
            </w:r>
            <w:r w:rsidR="004E1286" w:rsidRPr="004E1286">
              <w:rPr>
                <w:rFonts w:ascii="Times New Roman" w:eastAsia="Times New Roman" w:hAnsi="Times New Roman" w:cs="Times New Roman"/>
                <w:b/>
                <w:bCs/>
                <w:sz w:val="24"/>
                <w:szCs w:val="24"/>
                <w:lang w:eastAsia="tr-TR"/>
              </w:rPr>
              <w:t xml:space="preserve"> Anlamı</w:t>
            </w:r>
          </w:p>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w:t>
            </w:r>
            <w:r w:rsidRPr="004E1286">
              <w:rPr>
                <w:rFonts w:ascii="MS Gothic" w:eastAsia="MS Gothic" w:hAnsi="MS Gothic" w:cs="MS Gothic" w:hint="eastAsia"/>
                <w:b/>
                <w:sz w:val="24"/>
                <w:szCs w:val="24"/>
                <w:lang w:eastAsia="tr-TR"/>
              </w:rPr>
              <w:t>✔</w:t>
            </w:r>
            <w:r w:rsidRPr="004E1286">
              <w:rPr>
                <w:rFonts w:ascii="Times New Roman" w:eastAsia="Times New Roman" w:hAnsi="Times New Roman" w:cs="Times New Roman"/>
                <w:b/>
                <w:sz w:val="24"/>
                <w:szCs w:val="24"/>
                <w:lang w:eastAsia="tr-TR"/>
              </w:rPr>
              <w:t>/❌)</w:t>
            </w:r>
          </w:p>
        </w:tc>
        <w:tc>
          <w:tcPr>
            <w:tcW w:w="1558" w:type="dxa"/>
            <w:vAlign w:val="center"/>
          </w:tcPr>
          <w:p w:rsidR="004E1286" w:rsidRPr="009053EA" w:rsidRDefault="004E1286" w:rsidP="0069440C">
            <w:pPr>
              <w:rPr>
                <w:rFonts w:ascii="Times New Roman" w:eastAsia="Times New Roman" w:hAnsi="Times New Roman" w:cs="Times New Roman"/>
                <w:b/>
                <w:bCs/>
                <w:sz w:val="24"/>
                <w:szCs w:val="24"/>
                <w:lang w:eastAsia="tr-TR"/>
              </w:rPr>
            </w:pPr>
            <w:r w:rsidRPr="004E1286">
              <w:rPr>
                <w:rFonts w:ascii="Times New Roman" w:eastAsia="Times New Roman" w:hAnsi="Times New Roman" w:cs="Times New Roman"/>
                <w:b/>
                <w:bCs/>
                <w:sz w:val="24"/>
                <w:szCs w:val="24"/>
                <w:lang w:eastAsia="tr-TR"/>
              </w:rPr>
              <w:t>Cümle İçi Kullanım</w:t>
            </w:r>
            <w:r w:rsidRPr="009053EA">
              <w:rPr>
                <w:rFonts w:ascii="Times New Roman" w:eastAsia="Times New Roman" w:hAnsi="Times New Roman" w:cs="Times New Roman"/>
                <w:b/>
                <w:bCs/>
                <w:sz w:val="24"/>
                <w:szCs w:val="24"/>
                <w:lang w:eastAsia="tr-TR"/>
              </w:rPr>
              <w:t xml:space="preserve"> (bağımsızlık)</w:t>
            </w:r>
          </w:p>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w:t>
            </w:r>
            <w:r w:rsidRPr="004E1286">
              <w:rPr>
                <w:rFonts w:ascii="MS Gothic" w:eastAsia="MS Gothic" w:hAnsi="MS Gothic" w:cs="MS Gothic" w:hint="eastAsia"/>
                <w:b/>
                <w:sz w:val="24"/>
                <w:szCs w:val="24"/>
                <w:lang w:eastAsia="tr-TR"/>
              </w:rPr>
              <w:t>✔</w:t>
            </w:r>
            <w:r w:rsidRPr="004E1286">
              <w:rPr>
                <w:rFonts w:ascii="Times New Roman" w:eastAsia="Times New Roman" w:hAnsi="Times New Roman" w:cs="Times New Roman"/>
                <w:b/>
                <w:sz w:val="24"/>
                <w:szCs w:val="24"/>
                <w:lang w:eastAsia="tr-TR"/>
              </w:rPr>
              <w:t>/❌)</w:t>
            </w:r>
          </w:p>
        </w:tc>
        <w:tc>
          <w:tcPr>
            <w:tcW w:w="1267" w:type="dxa"/>
            <w:vAlign w:val="center"/>
          </w:tcPr>
          <w:p w:rsidR="004E1286" w:rsidRPr="009053EA" w:rsidRDefault="004E1286" w:rsidP="0069440C">
            <w:pPr>
              <w:rPr>
                <w:rFonts w:ascii="Times New Roman" w:eastAsia="Times New Roman" w:hAnsi="Times New Roman" w:cs="Times New Roman"/>
                <w:b/>
                <w:bCs/>
                <w:sz w:val="24"/>
                <w:szCs w:val="24"/>
                <w:lang w:eastAsia="tr-TR"/>
              </w:rPr>
            </w:pPr>
            <w:r w:rsidRPr="004E1286">
              <w:rPr>
                <w:rFonts w:ascii="Times New Roman" w:eastAsia="Times New Roman" w:hAnsi="Times New Roman" w:cs="Times New Roman"/>
                <w:b/>
                <w:bCs/>
                <w:sz w:val="24"/>
                <w:szCs w:val="24"/>
                <w:lang w:eastAsia="tr-TR"/>
              </w:rPr>
              <w:t>Cümle İçi Kullanım</w:t>
            </w:r>
          </w:p>
          <w:p w:rsidR="004E1286" w:rsidRPr="009053EA" w:rsidRDefault="004E1286" w:rsidP="0069440C">
            <w:pPr>
              <w:rPr>
                <w:rFonts w:ascii="Times New Roman" w:eastAsia="Times New Roman" w:hAnsi="Times New Roman" w:cs="Times New Roman"/>
                <w:b/>
                <w:bCs/>
                <w:sz w:val="24"/>
                <w:szCs w:val="24"/>
                <w:lang w:eastAsia="tr-TR"/>
              </w:rPr>
            </w:pPr>
            <w:r w:rsidRPr="009053EA">
              <w:rPr>
                <w:rFonts w:ascii="Times New Roman" w:eastAsia="Times New Roman" w:hAnsi="Times New Roman" w:cs="Times New Roman"/>
                <w:b/>
                <w:bCs/>
                <w:sz w:val="24"/>
                <w:szCs w:val="24"/>
                <w:lang w:eastAsia="tr-TR"/>
              </w:rPr>
              <w:t>( onur)</w:t>
            </w:r>
          </w:p>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w:t>
            </w:r>
            <w:r w:rsidRPr="004E1286">
              <w:rPr>
                <w:rFonts w:ascii="MS Gothic" w:eastAsia="MS Gothic" w:hAnsi="MS Gothic" w:cs="MS Gothic" w:hint="eastAsia"/>
                <w:b/>
                <w:sz w:val="24"/>
                <w:szCs w:val="24"/>
                <w:lang w:eastAsia="tr-TR"/>
              </w:rPr>
              <w:t>✔</w:t>
            </w:r>
            <w:r w:rsidRPr="004E1286">
              <w:rPr>
                <w:rFonts w:ascii="Times New Roman" w:eastAsia="Times New Roman" w:hAnsi="Times New Roman" w:cs="Times New Roman"/>
                <w:b/>
                <w:sz w:val="24"/>
                <w:szCs w:val="24"/>
                <w:lang w:eastAsia="tr-TR"/>
              </w:rPr>
              <w:t>/❌)</w:t>
            </w:r>
          </w:p>
        </w:tc>
        <w:tc>
          <w:tcPr>
            <w:tcW w:w="1306" w:type="dxa"/>
            <w:vAlign w:val="center"/>
          </w:tcPr>
          <w:p w:rsidR="004E1286" w:rsidRPr="009053EA" w:rsidRDefault="004E1286" w:rsidP="0069440C">
            <w:pPr>
              <w:rPr>
                <w:rFonts w:ascii="Times New Roman" w:eastAsia="Times New Roman" w:hAnsi="Times New Roman" w:cs="Times New Roman"/>
                <w:b/>
                <w:bCs/>
                <w:sz w:val="24"/>
                <w:szCs w:val="24"/>
                <w:lang w:eastAsia="tr-TR"/>
              </w:rPr>
            </w:pPr>
            <w:r w:rsidRPr="004E1286">
              <w:rPr>
                <w:rFonts w:ascii="Times New Roman" w:eastAsia="Times New Roman" w:hAnsi="Times New Roman" w:cs="Times New Roman"/>
                <w:b/>
                <w:bCs/>
                <w:sz w:val="24"/>
                <w:szCs w:val="24"/>
                <w:lang w:eastAsia="tr-TR"/>
              </w:rPr>
              <w:t>Cümle İçi Kullanım</w:t>
            </w:r>
          </w:p>
          <w:p w:rsidR="004E1286" w:rsidRPr="009053EA" w:rsidRDefault="004E1286" w:rsidP="0069440C">
            <w:pPr>
              <w:rPr>
                <w:rFonts w:ascii="Times New Roman" w:eastAsia="Times New Roman" w:hAnsi="Times New Roman" w:cs="Times New Roman"/>
                <w:b/>
                <w:bCs/>
                <w:sz w:val="24"/>
                <w:szCs w:val="24"/>
                <w:lang w:eastAsia="tr-TR"/>
              </w:rPr>
            </w:pPr>
            <w:r w:rsidRPr="009053EA">
              <w:rPr>
                <w:rFonts w:ascii="Times New Roman" w:eastAsia="Times New Roman" w:hAnsi="Times New Roman" w:cs="Times New Roman"/>
                <w:b/>
                <w:bCs/>
                <w:sz w:val="24"/>
                <w:szCs w:val="24"/>
                <w:lang w:eastAsia="tr-TR"/>
              </w:rPr>
              <w:t>(birlik)</w:t>
            </w:r>
          </w:p>
          <w:p w:rsidR="004E1286" w:rsidRPr="004E1286" w:rsidRDefault="004E1286" w:rsidP="0069440C">
            <w:pPr>
              <w:rPr>
                <w:rFonts w:ascii="Times New Roman" w:eastAsia="Times New Roman" w:hAnsi="Times New Roman" w:cs="Times New Roman"/>
                <w:b/>
                <w:sz w:val="24"/>
                <w:szCs w:val="24"/>
                <w:lang w:eastAsia="tr-TR"/>
              </w:rPr>
            </w:pPr>
            <w:r w:rsidRPr="004E1286">
              <w:rPr>
                <w:rFonts w:ascii="Times New Roman" w:eastAsia="Times New Roman" w:hAnsi="Times New Roman" w:cs="Times New Roman"/>
                <w:b/>
                <w:sz w:val="24"/>
                <w:szCs w:val="24"/>
                <w:lang w:eastAsia="tr-TR"/>
              </w:rPr>
              <w:t>(</w:t>
            </w:r>
            <w:r w:rsidRPr="004E1286">
              <w:rPr>
                <w:rFonts w:ascii="MS Gothic" w:eastAsia="MS Gothic" w:hAnsi="MS Gothic" w:cs="MS Gothic" w:hint="eastAsia"/>
                <w:b/>
                <w:sz w:val="24"/>
                <w:szCs w:val="24"/>
                <w:lang w:eastAsia="tr-TR"/>
              </w:rPr>
              <w:t>✔</w:t>
            </w:r>
            <w:r w:rsidRPr="004E1286">
              <w:rPr>
                <w:rFonts w:ascii="Times New Roman" w:eastAsia="Times New Roman" w:hAnsi="Times New Roman" w:cs="Times New Roman"/>
                <w:b/>
                <w:sz w:val="24"/>
                <w:szCs w:val="24"/>
                <w:lang w:eastAsia="tr-TR"/>
              </w:rPr>
              <w:t>/❌)</w:t>
            </w: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4E1286" w:rsidTr="009053EA">
        <w:tc>
          <w:tcPr>
            <w:tcW w:w="2802"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4E1286" w:rsidRDefault="004E1286"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r w:rsidR="009053EA" w:rsidTr="009053EA">
        <w:tc>
          <w:tcPr>
            <w:tcW w:w="2802"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675"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1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05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558"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267"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c>
          <w:tcPr>
            <w:tcW w:w="1306" w:type="dxa"/>
          </w:tcPr>
          <w:p w:rsidR="009053EA" w:rsidRDefault="009053EA" w:rsidP="009053EA">
            <w:pPr>
              <w:spacing w:before="100" w:beforeAutospacing="1" w:after="100" w:afterAutospacing="1" w:line="480" w:lineRule="auto"/>
              <w:rPr>
                <w:rFonts w:ascii="Times New Roman" w:eastAsia="Times New Roman" w:hAnsi="Times New Roman" w:cs="Times New Roman"/>
                <w:sz w:val="24"/>
                <w:szCs w:val="24"/>
                <w:lang w:eastAsia="tr-TR"/>
              </w:rPr>
            </w:pPr>
          </w:p>
        </w:tc>
      </w:tr>
    </w:tbl>
    <w:p w:rsidR="004E1286" w:rsidRPr="004E1286" w:rsidRDefault="004E1286" w:rsidP="004E1286">
      <w:pPr>
        <w:spacing w:before="100" w:beforeAutospacing="1" w:after="100" w:afterAutospacing="1" w:line="240" w:lineRule="auto"/>
        <w:rPr>
          <w:rFonts w:ascii="Times New Roman" w:eastAsia="Times New Roman" w:hAnsi="Times New Roman" w:cs="Times New Roman"/>
          <w:sz w:val="24"/>
          <w:szCs w:val="24"/>
          <w:lang w:eastAsia="tr-TR"/>
        </w:rPr>
      </w:pPr>
    </w:p>
    <w:p w:rsidR="000366DF" w:rsidRDefault="000366DF"/>
    <w:sectPr w:rsidR="000366DF" w:rsidSect="004E12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095791"/>
    <w:multiLevelType w:val="hybridMultilevel"/>
    <w:tmpl w:val="C22A4A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39B09D8"/>
    <w:multiLevelType w:val="multilevel"/>
    <w:tmpl w:val="AF3A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9B3AD5"/>
    <w:multiLevelType w:val="multilevel"/>
    <w:tmpl w:val="C30072A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ACB"/>
    <w:rsid w:val="000366DF"/>
    <w:rsid w:val="004E1286"/>
    <w:rsid w:val="00903ACB"/>
    <w:rsid w:val="009053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1286"/>
    <w:pPr>
      <w:ind w:left="720"/>
      <w:contextualSpacing/>
    </w:pPr>
  </w:style>
  <w:style w:type="table" w:styleId="TabloKlavuzu">
    <w:name w:val="Table Grid"/>
    <w:basedOn w:val="NormalTablo"/>
    <w:uiPriority w:val="59"/>
    <w:rsid w:val="004E1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1286"/>
    <w:pPr>
      <w:ind w:left="720"/>
      <w:contextualSpacing/>
    </w:pPr>
  </w:style>
  <w:style w:type="table" w:styleId="TabloKlavuzu">
    <w:name w:val="Table Grid"/>
    <w:basedOn w:val="NormalTablo"/>
    <w:uiPriority w:val="59"/>
    <w:rsid w:val="004E1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830416">
      <w:bodyDiv w:val="1"/>
      <w:marLeft w:val="0"/>
      <w:marRight w:val="0"/>
      <w:marTop w:val="0"/>
      <w:marBottom w:val="0"/>
      <w:divBdr>
        <w:top w:val="none" w:sz="0" w:space="0" w:color="auto"/>
        <w:left w:val="none" w:sz="0" w:space="0" w:color="auto"/>
        <w:bottom w:val="none" w:sz="0" w:space="0" w:color="auto"/>
        <w:right w:val="none" w:sz="0" w:space="0" w:color="auto"/>
      </w:divBdr>
      <w:divsChild>
        <w:div w:id="606545375">
          <w:marLeft w:val="0"/>
          <w:marRight w:val="0"/>
          <w:marTop w:val="0"/>
          <w:marBottom w:val="0"/>
          <w:divBdr>
            <w:top w:val="none" w:sz="0" w:space="0" w:color="auto"/>
            <w:left w:val="none" w:sz="0" w:space="0" w:color="auto"/>
            <w:bottom w:val="none" w:sz="0" w:space="0" w:color="auto"/>
            <w:right w:val="none" w:sz="0" w:space="0" w:color="auto"/>
          </w:divBdr>
          <w:divsChild>
            <w:div w:id="154299841">
              <w:marLeft w:val="0"/>
              <w:marRight w:val="0"/>
              <w:marTop w:val="0"/>
              <w:marBottom w:val="0"/>
              <w:divBdr>
                <w:top w:val="none" w:sz="0" w:space="0" w:color="auto"/>
                <w:left w:val="none" w:sz="0" w:space="0" w:color="auto"/>
                <w:bottom w:val="none" w:sz="0" w:space="0" w:color="auto"/>
                <w:right w:val="none" w:sz="0" w:space="0" w:color="auto"/>
              </w:divBdr>
              <w:divsChild>
                <w:div w:id="1445881263">
                  <w:marLeft w:val="0"/>
                  <w:marRight w:val="0"/>
                  <w:marTop w:val="0"/>
                  <w:marBottom w:val="0"/>
                  <w:divBdr>
                    <w:top w:val="none" w:sz="0" w:space="0" w:color="auto"/>
                    <w:left w:val="none" w:sz="0" w:space="0" w:color="auto"/>
                    <w:bottom w:val="none" w:sz="0" w:space="0" w:color="auto"/>
                    <w:right w:val="none" w:sz="0" w:space="0" w:color="auto"/>
                  </w:divBdr>
                  <w:divsChild>
                    <w:div w:id="118230116">
                      <w:marLeft w:val="0"/>
                      <w:marRight w:val="0"/>
                      <w:marTop w:val="0"/>
                      <w:marBottom w:val="0"/>
                      <w:divBdr>
                        <w:top w:val="none" w:sz="0" w:space="0" w:color="auto"/>
                        <w:left w:val="none" w:sz="0" w:space="0" w:color="auto"/>
                        <w:bottom w:val="none" w:sz="0" w:space="0" w:color="auto"/>
                        <w:right w:val="none" w:sz="0" w:space="0" w:color="auto"/>
                      </w:divBdr>
                    </w:div>
                    <w:div w:id="19550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031928">
          <w:marLeft w:val="0"/>
          <w:marRight w:val="0"/>
          <w:marTop w:val="0"/>
          <w:marBottom w:val="0"/>
          <w:divBdr>
            <w:top w:val="none" w:sz="0" w:space="0" w:color="auto"/>
            <w:left w:val="none" w:sz="0" w:space="0" w:color="auto"/>
            <w:bottom w:val="none" w:sz="0" w:space="0" w:color="auto"/>
            <w:right w:val="none" w:sz="0" w:space="0" w:color="auto"/>
          </w:divBdr>
          <w:divsChild>
            <w:div w:id="1181964948">
              <w:marLeft w:val="0"/>
              <w:marRight w:val="0"/>
              <w:marTop w:val="0"/>
              <w:marBottom w:val="0"/>
              <w:divBdr>
                <w:top w:val="none" w:sz="0" w:space="0" w:color="auto"/>
                <w:left w:val="none" w:sz="0" w:space="0" w:color="auto"/>
                <w:bottom w:val="none" w:sz="0" w:space="0" w:color="auto"/>
                <w:right w:val="none" w:sz="0" w:space="0" w:color="auto"/>
              </w:divBdr>
              <w:divsChild>
                <w:div w:id="2147357015">
                  <w:marLeft w:val="0"/>
                  <w:marRight w:val="0"/>
                  <w:marTop w:val="0"/>
                  <w:marBottom w:val="0"/>
                  <w:divBdr>
                    <w:top w:val="none" w:sz="0" w:space="0" w:color="auto"/>
                    <w:left w:val="none" w:sz="0" w:space="0" w:color="auto"/>
                    <w:bottom w:val="none" w:sz="0" w:space="0" w:color="auto"/>
                    <w:right w:val="none" w:sz="0" w:space="0" w:color="auto"/>
                  </w:divBdr>
                  <w:divsChild>
                    <w:div w:id="622612012">
                      <w:marLeft w:val="0"/>
                      <w:marRight w:val="0"/>
                      <w:marTop w:val="0"/>
                      <w:marBottom w:val="0"/>
                      <w:divBdr>
                        <w:top w:val="none" w:sz="0" w:space="0" w:color="auto"/>
                        <w:left w:val="none" w:sz="0" w:space="0" w:color="auto"/>
                        <w:bottom w:val="none" w:sz="0" w:space="0" w:color="auto"/>
                        <w:right w:val="none" w:sz="0" w:space="0" w:color="auto"/>
                      </w:divBdr>
                    </w:div>
                    <w:div w:id="1588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195</Words>
  <Characters>1112</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2025-08-27T12:20:00Z</dcterms:created>
  <dcterms:modified xsi:type="dcterms:W3CDTF">2025-08-27T12:33:00Z</dcterms:modified>
</cp:coreProperties>
</file>