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0C" w:rsidRPr="006B550C" w:rsidRDefault="006B550C" w:rsidP="006B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VATAN</w:t>
      </w:r>
    </w:p>
    <w:p w:rsidR="006B550C" w:rsidRPr="006B550C" w:rsidRDefault="006B550C" w:rsidP="006B55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Okuma Becerileri: Gözlem Formu / Kontrol Listesi</w:t>
      </w:r>
    </w:p>
    <w:p w:rsidR="006B550C" w:rsidRDefault="006B550C" w:rsidP="006B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50C">
        <w:rPr>
          <w:rFonts w:ascii="Times New Roman" w:eastAsia="Times New Roman" w:hAnsi="Times New Roman" w:cs="Times New Roman"/>
          <w:sz w:val="24"/>
          <w:szCs w:val="24"/>
          <w:lang w:eastAsia="tr-TR"/>
        </w:rPr>
        <w:t>Bu form, öğrencilerin "Vatan" şiirini sesli okurken sergiledikleri performansı gözlemlemek ve değerlendirmek için kullanılabilir.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2126"/>
        <w:gridCol w:w="2276"/>
      </w:tblGrid>
      <w:tr w:rsidR="006B550C" w:rsidTr="006B550C">
        <w:tc>
          <w:tcPr>
            <w:tcW w:w="3936" w:type="dxa"/>
            <w:vAlign w:val="center"/>
          </w:tcPr>
          <w:p w:rsidR="006B550C" w:rsidRPr="006B550C" w:rsidRDefault="006B550C" w:rsidP="006B5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5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2268" w:type="dxa"/>
            <w:vAlign w:val="center"/>
          </w:tcPr>
          <w:p w:rsidR="006B550C" w:rsidRPr="006B550C" w:rsidRDefault="006B550C" w:rsidP="006B5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Şiiri Doğru Okuma</w:t>
            </w:r>
            <w:r w:rsidRPr="006B55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(Yanlış kelime/telaffuz)</w:t>
            </w:r>
          </w:p>
        </w:tc>
        <w:tc>
          <w:tcPr>
            <w:tcW w:w="2126" w:type="dxa"/>
            <w:vAlign w:val="center"/>
          </w:tcPr>
          <w:p w:rsidR="006B550C" w:rsidRPr="006B550C" w:rsidRDefault="006B550C" w:rsidP="006B5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Anlaşılırlık</w:t>
            </w:r>
            <w:r w:rsidRPr="006B55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(Yüksek sesle ve net okuma)</w:t>
            </w:r>
          </w:p>
        </w:tc>
        <w:tc>
          <w:tcPr>
            <w:tcW w:w="2276" w:type="dxa"/>
            <w:vAlign w:val="center"/>
          </w:tcPr>
          <w:p w:rsidR="006B550C" w:rsidRPr="006B550C" w:rsidRDefault="006B550C" w:rsidP="006B5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Vurgu ve Tonlama</w:t>
            </w:r>
            <w:r w:rsidRPr="006B55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(Duyguya uygun okuma)</w:t>
            </w:r>
          </w:p>
        </w:tc>
      </w:tr>
      <w:tr w:rsidR="006B550C" w:rsidTr="006B550C">
        <w:tc>
          <w:tcPr>
            <w:tcW w:w="393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50C" w:rsidTr="006B550C">
        <w:tc>
          <w:tcPr>
            <w:tcW w:w="393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50C" w:rsidTr="006B550C">
        <w:tc>
          <w:tcPr>
            <w:tcW w:w="393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50C" w:rsidTr="006B550C">
        <w:tc>
          <w:tcPr>
            <w:tcW w:w="393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50C" w:rsidTr="006B550C">
        <w:tc>
          <w:tcPr>
            <w:tcW w:w="393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50C" w:rsidTr="006B550C">
        <w:tc>
          <w:tcPr>
            <w:tcW w:w="393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50C" w:rsidTr="006B550C">
        <w:tc>
          <w:tcPr>
            <w:tcW w:w="393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6B550C" w:rsidRDefault="006B550C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06DF" w:rsidTr="006B550C">
        <w:tc>
          <w:tcPr>
            <w:tcW w:w="393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BE06DF" w:rsidRDefault="00BE06DF" w:rsidP="00BE06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6B550C" w:rsidRPr="006B550C" w:rsidRDefault="006B550C" w:rsidP="006B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 İşaretleri:</w:t>
      </w:r>
    </w:p>
    <w:p w:rsidR="006B550C" w:rsidRPr="006B550C" w:rsidRDefault="006B550C" w:rsidP="006B55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50C">
        <w:rPr>
          <w:rFonts w:ascii="MS Gothic" w:eastAsia="MS Gothic" w:hAnsi="MS Gothic" w:cs="MS Gothic" w:hint="eastAsia"/>
          <w:b/>
          <w:bCs/>
          <w:sz w:val="24"/>
          <w:szCs w:val="24"/>
          <w:lang w:eastAsia="tr-TR"/>
        </w:rPr>
        <w:t>✔</w:t>
      </w:r>
      <w:r w:rsidRP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B55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beceriyi gösteriyor.</w:t>
      </w:r>
    </w:p>
    <w:p w:rsidR="00BE06DF" w:rsidRPr="006B550C" w:rsidRDefault="00BE06DF" w:rsidP="00BE0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06DF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>+</w:t>
      </w:r>
      <w:r w:rsidR="006B550C" w:rsidRPr="00BE06DF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 xml:space="preserve"> </w:t>
      </w:r>
      <w:r w:rsid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</w:t>
      </w:r>
      <w:r w:rsidR="006B550C" w:rsidRP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6B550C" w:rsidRPr="006B55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beceriyi kısmen gösteriyor.</w:t>
      </w:r>
    </w:p>
    <w:p w:rsidR="006B550C" w:rsidRDefault="006B550C" w:rsidP="006B55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❌:</w:t>
      </w:r>
      <w:r w:rsidRPr="006B55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beceriyi gösteremiyor.</w:t>
      </w:r>
    </w:p>
    <w:p w:rsidR="00BE06DF" w:rsidRDefault="00BE06DF" w:rsidP="00BE0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NOTLAR: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E06DF" w:rsidRDefault="00BE06DF" w:rsidP="00BE0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BE06DF" w:rsidRDefault="00BE06DF" w:rsidP="00BE0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06DF" w:rsidRDefault="00BE06DF" w:rsidP="00BE0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06DF" w:rsidRDefault="00BE06DF" w:rsidP="00BE0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06DF" w:rsidRPr="006B550C" w:rsidRDefault="00BE06DF" w:rsidP="00BE0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550C" w:rsidRDefault="006B550C" w:rsidP="006B55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2. Anlama ve Yorumlama: Dereceli Puanlama Anahtarı (Rubrik)</w:t>
      </w:r>
    </w:p>
    <w:p w:rsidR="00BE06DF" w:rsidRDefault="00BE06DF" w:rsidP="006B55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BE06DF">
        <w:rPr>
          <w:rFonts w:ascii="Times New Roman" w:hAnsi="Times New Roman" w:cs="Times New Roman"/>
          <w:sz w:val="24"/>
          <w:szCs w:val="24"/>
        </w:rPr>
        <w:t>Bu anahtar, öğrencilerin şiiri anlama ve yorumlama yeteneklerini detaylı olarak değerlendirir.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2126"/>
        <w:gridCol w:w="1736"/>
        <w:gridCol w:w="1709"/>
      </w:tblGrid>
      <w:tr w:rsidR="00BE06DF" w:rsidTr="00BE06DF">
        <w:tc>
          <w:tcPr>
            <w:tcW w:w="3227" w:type="dxa"/>
            <w:vAlign w:val="center"/>
          </w:tcPr>
          <w:p w:rsidR="00BE06DF" w:rsidRPr="006B550C" w:rsidRDefault="00BE06DF" w:rsidP="00AC11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B5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843" w:type="dxa"/>
            <w:vAlign w:val="center"/>
          </w:tcPr>
          <w:p w:rsidR="00BE06DF" w:rsidRPr="006B550C" w:rsidRDefault="00BE06DF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Şiirin Temasını Kavrama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(4)</w:t>
            </w:r>
          </w:p>
        </w:tc>
        <w:tc>
          <w:tcPr>
            <w:tcW w:w="2126" w:type="dxa"/>
            <w:vAlign w:val="center"/>
          </w:tcPr>
          <w:p w:rsidR="00BE06DF" w:rsidRPr="006B550C" w:rsidRDefault="00BE06DF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Şiirdeki Duyguyu Belirleme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(4)</w:t>
            </w:r>
          </w:p>
        </w:tc>
        <w:tc>
          <w:tcPr>
            <w:tcW w:w="1736" w:type="dxa"/>
            <w:vAlign w:val="center"/>
          </w:tcPr>
          <w:p w:rsidR="00BE06DF" w:rsidRPr="006B550C" w:rsidRDefault="00BE06DF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Benzetmeleri Yorumlama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(4)</w:t>
            </w:r>
          </w:p>
        </w:tc>
        <w:tc>
          <w:tcPr>
            <w:tcW w:w="1709" w:type="dxa"/>
            <w:vAlign w:val="center"/>
          </w:tcPr>
          <w:p w:rsidR="00BE06DF" w:rsidRPr="006B550C" w:rsidRDefault="00BE06DF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Puan (12 üzerinden)</w:t>
            </w: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06DF" w:rsidTr="00BE06DF">
        <w:tc>
          <w:tcPr>
            <w:tcW w:w="3227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36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BE06DF" w:rsidRDefault="00BE06DF" w:rsidP="00BE06DF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6B550C" w:rsidRPr="006B550C" w:rsidRDefault="006B550C" w:rsidP="006B5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Puanlama Detayları:</w:t>
      </w:r>
    </w:p>
    <w:p w:rsidR="006B550C" w:rsidRPr="006B550C" w:rsidRDefault="006B550C" w:rsidP="006B5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Puan:</w:t>
      </w:r>
      <w:r w:rsidRPr="006B55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Yetersiz / Anlamakta Zorlanıyor</w:t>
      </w:r>
    </w:p>
    <w:p w:rsidR="006B550C" w:rsidRPr="006B550C" w:rsidRDefault="006B550C" w:rsidP="006B5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Puan:</w:t>
      </w:r>
      <w:r w:rsidRPr="006B55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Geliştirilebilir / Yüzeysel Anlama</w:t>
      </w:r>
    </w:p>
    <w:p w:rsidR="006B550C" w:rsidRPr="006B550C" w:rsidRDefault="006B550C" w:rsidP="006B5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Puan:</w:t>
      </w:r>
      <w:r w:rsidRPr="006B55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İyi / Başarılı Anlama</w:t>
      </w:r>
    </w:p>
    <w:p w:rsidR="000366DF" w:rsidRPr="00BE06DF" w:rsidRDefault="006B550C" w:rsidP="00BE0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5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Puan:</w:t>
      </w:r>
      <w:r w:rsidRPr="006B55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Mükemmel / Eksiksiz Anlama ve Yorumlama</w:t>
      </w:r>
    </w:p>
    <w:sectPr w:rsidR="000366DF" w:rsidRPr="00BE06DF" w:rsidSect="006B5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2CCB"/>
    <w:multiLevelType w:val="multilevel"/>
    <w:tmpl w:val="39B2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6131F"/>
    <w:multiLevelType w:val="multilevel"/>
    <w:tmpl w:val="8D66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8D"/>
    <w:rsid w:val="000366DF"/>
    <w:rsid w:val="00247B8D"/>
    <w:rsid w:val="006B550C"/>
    <w:rsid w:val="00B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5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5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7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01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7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27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8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9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37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0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6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5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53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2025-08-26T21:04:00Z</dcterms:created>
  <dcterms:modified xsi:type="dcterms:W3CDTF">2025-08-26T21:24:00Z</dcterms:modified>
</cp:coreProperties>
</file>